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CB" w:rsidRPr="008D4674" w:rsidRDefault="00531FCB" w:rsidP="008D4674">
      <w:pPr>
        <w:spacing w:after="240" w:line="360" w:lineRule="auto"/>
        <w:ind w:firstLine="709"/>
        <w:jc w:val="both"/>
        <w:outlineLvl w:val="3"/>
        <w:rPr>
          <w:rFonts w:ascii="Courier New" w:eastAsia="Arial MT" w:hAnsi="Courier New" w:cs="Courier New"/>
        </w:rPr>
      </w:pPr>
      <w:r w:rsidRPr="008D4674">
        <w:rPr>
          <w:rFonts w:ascii="Courier New" w:hAnsi="Courier New" w:cs="Courier New"/>
        </w:rPr>
        <w:t xml:space="preserve">xx/2022 FORU DEKRETUA, </w:t>
      </w:r>
      <w:proofErr w:type="spellStart"/>
      <w:r w:rsidRPr="008D4674">
        <w:rPr>
          <w:rFonts w:ascii="Courier New" w:hAnsi="Courier New" w:cs="Courier New"/>
        </w:rPr>
        <w:t>Xxxxxaren</w:t>
      </w:r>
      <w:proofErr w:type="spellEnd"/>
      <w:r w:rsidRPr="008D4674">
        <w:rPr>
          <w:rFonts w:ascii="Courier New" w:hAnsi="Courier New" w:cs="Courier New"/>
        </w:rPr>
        <w:t xml:space="preserve"> </w:t>
      </w:r>
      <w:proofErr w:type="spellStart"/>
      <w:r w:rsidRPr="008D4674">
        <w:rPr>
          <w:rFonts w:ascii="Courier New" w:hAnsi="Courier New" w:cs="Courier New"/>
        </w:rPr>
        <w:t>xxkoa</w:t>
      </w:r>
      <w:proofErr w:type="spellEnd"/>
      <w:r w:rsidRPr="008D4674">
        <w:rPr>
          <w:rFonts w:ascii="Courier New" w:hAnsi="Courier New" w:cs="Courier New"/>
        </w:rPr>
        <w:t>, Nafarroako Foru Komunitateko Haur Hezkuntzaren etapako irakaskuntzen curriculuma ezartzen duena.</w:t>
      </w:r>
    </w:p>
    <w:p w:rsidR="002557E8" w:rsidRPr="008D4674" w:rsidRDefault="002557E8"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 xml:space="preserve">Hezkuntzari buruzko maiatzaren 3ko 2/2006 Lege Organikoa aldatzen duen abenduaren 29ko 3/2020 Lege Organikoak aldaketa garrantzitsuak egiten ditu aurreko arauaren testuan; legearen zioen azalpenean adierazten den moduan, aldaketa horietako asko jatorrizko testuan jasotako neurriak berrikusteko beharrari zor zaizkio, hezkuntza sistema XXI. mendeko erronka eta desafioei </w:t>
      </w:r>
      <w:proofErr w:type="spellStart"/>
      <w:r w:rsidRPr="008D4674">
        <w:rPr>
          <w:rFonts w:ascii="Courier New" w:hAnsi="Courier New" w:cs="Courier New"/>
        </w:rPr>
        <w:t>egokitzearren</w:t>
      </w:r>
      <w:proofErr w:type="spellEnd"/>
      <w:r w:rsidRPr="008D4674">
        <w:rPr>
          <w:rFonts w:ascii="Courier New" w:hAnsi="Courier New" w:cs="Courier New"/>
        </w:rPr>
        <w:t>, Europar Batasunak eta UNESCOk 2020-2030 hamarkadarako zehaztutako helburuekin bat.</w:t>
      </w:r>
    </w:p>
    <w:p w:rsidR="002557E8" w:rsidRPr="008D4674" w:rsidRDefault="002557E8" w:rsidP="008D4674">
      <w:pPr>
        <w:pStyle w:val="Textoindependiente"/>
        <w:spacing w:before="0" w:after="240" w:line="360" w:lineRule="auto"/>
        <w:ind w:left="0" w:firstLine="709"/>
        <w:rPr>
          <w:rFonts w:ascii="Courier New" w:eastAsia="Times New Roman" w:hAnsi="Courier New" w:cs="Courier New"/>
        </w:rPr>
      </w:pPr>
      <w:r w:rsidRPr="008D4674">
        <w:rPr>
          <w:rFonts w:ascii="Courier New" w:hAnsi="Courier New" w:cs="Courier New"/>
        </w:rPr>
        <w:t>Ikuspegi horri jarraikiz, abenduaren 29ko 3/2020 Lege Organikoaren atariko tituluak hezkuntzaren printzipio eta helburuen artean aipatzen du, besteak beste, haurren eskubideak benetan betetzea Nazio Batuen Haurren Eskubideei buruzko Konbentzioan ezarritakoaren arabera, hezkuntza inklusioa eta Ikaskuntzaren Diseinu Unibertsalaren printzipioak aplikatzea.</w:t>
      </w:r>
    </w:p>
    <w:p w:rsidR="00622CA2" w:rsidRPr="008D4674" w:rsidRDefault="00622CA2" w:rsidP="008D4674">
      <w:pPr>
        <w:pStyle w:val="Textoindependiente"/>
        <w:spacing w:before="0" w:after="240" w:line="360" w:lineRule="auto"/>
        <w:ind w:left="0" w:firstLine="709"/>
        <w:rPr>
          <w:rFonts w:ascii="Courier New" w:eastAsia="Times New Roman" w:hAnsi="Courier New" w:cs="Courier New"/>
        </w:rPr>
      </w:pPr>
      <w:r w:rsidRPr="008D4674">
        <w:rPr>
          <w:rFonts w:ascii="Courier New" w:hAnsi="Courier New" w:cs="Courier New"/>
        </w:rPr>
        <w:t>Haur Hezkuntzari dagokionez, Hezkuntzari buruzko maiatzaren 3ko 2/2006 Lege Organikoaren testu berriak etapako antolamenduari eta printzipio pedagogikoei gehitzen die haurtzaroaren kultura espezifikoarekiko errespetua, Haurren Eskubideei buruzko Konbentzioan eta haren Batzordearen Ohar Orokorretan zehazten dena.</w:t>
      </w:r>
    </w:p>
    <w:p w:rsidR="00330970" w:rsidRPr="008D4674" w:rsidRDefault="002557E8" w:rsidP="008D4674">
      <w:pPr>
        <w:pStyle w:val="Textoindependiente"/>
        <w:spacing w:before="0" w:after="240" w:line="360" w:lineRule="auto"/>
        <w:ind w:left="0" w:firstLine="709"/>
        <w:rPr>
          <w:rFonts w:ascii="Courier New" w:eastAsia="Times New Roman" w:hAnsi="Courier New" w:cs="Courier New"/>
        </w:rPr>
      </w:pPr>
      <w:r w:rsidRPr="008D4674">
        <w:rPr>
          <w:rFonts w:ascii="Courier New" w:hAnsi="Courier New" w:cs="Courier New"/>
        </w:rPr>
        <w:t xml:space="preserve">Era berean, aldatu egiten da gutxieneko irakaskuntzen oinarrizko edukiei dagozkien eskumenen lehengo banaketa, Estatuaren eta autonomia erkidegoen artekoa.  Horrela, Gobernuari dagokio, autonomia erkidegoei kontsulta egin ondoren, curriculumaren oinarrizko alderdiak finkatzea, gutxieneko irakaskuntzak osatzen dituztenak, helburuen, </w:t>
      </w:r>
      <w:r w:rsidRPr="008D4674">
        <w:rPr>
          <w:rFonts w:ascii="Courier New" w:hAnsi="Courier New" w:cs="Courier New"/>
        </w:rPr>
        <w:lastRenderedPageBreak/>
        <w:t xml:space="preserve">konpetentzien, edukien eta ebaluazio irizpideen arloan. Hezkuntza administrazioak, berriz, beren lurralde esparrurako curriculuma ezartzeaz arduratuko dira, horren barnean sartuta daudela arestian aipatutako oinarrizko alderdiak. </w:t>
      </w:r>
    </w:p>
    <w:p w:rsidR="00330970" w:rsidRPr="008D4674" w:rsidRDefault="00330970" w:rsidP="008D4674">
      <w:pPr>
        <w:pStyle w:val="Textoindependiente"/>
        <w:spacing w:before="0" w:after="240" w:line="360" w:lineRule="auto"/>
        <w:ind w:left="0" w:firstLine="709"/>
        <w:rPr>
          <w:rFonts w:ascii="Courier New" w:eastAsia="Times New Roman" w:hAnsi="Courier New" w:cs="Courier New"/>
        </w:rPr>
      </w:pPr>
      <w:r w:rsidRPr="008D4674">
        <w:rPr>
          <w:rFonts w:ascii="Courier New" w:hAnsi="Courier New" w:cs="Courier New"/>
        </w:rPr>
        <w:t>Haur Hezkuntzako gutxieneko irakaskuntzak eta haien antolamendua ezartzen dituen otsailaren 1eko 95/2022 Errege Dekretua argitaratu ondoren, Nafarroako Gobernuari dagokio, lege organikoak berak emandako erantzukizuna bere gain hartuta, Nafarroako Foru Komunitateko Haur Hezkuntzaren etapako irakaskuntzen curriculuma ezartzea foru dekretu honen bidez.</w:t>
      </w:r>
    </w:p>
    <w:p w:rsidR="00330970" w:rsidRPr="008D4674" w:rsidRDefault="00AF4FE5" w:rsidP="008D4674">
      <w:pPr>
        <w:pStyle w:val="Textoindependiente"/>
        <w:spacing w:before="0" w:after="240" w:line="360" w:lineRule="auto"/>
        <w:ind w:left="0" w:firstLine="709"/>
        <w:rPr>
          <w:rFonts w:ascii="Courier New" w:eastAsia="Times New Roman" w:hAnsi="Courier New" w:cs="Courier New"/>
        </w:rPr>
      </w:pPr>
      <w:r w:rsidRPr="008D4674">
        <w:rPr>
          <w:rFonts w:ascii="Courier New" w:hAnsi="Courier New" w:cs="Courier New"/>
        </w:rPr>
        <w:t xml:space="preserve">Foru dekretu honetan zehazten dira etapa osoaren helburu, xede eta printzipio orokorrak eta pedagogikoak, bai eta gako-konpetentziak ere, eskolatzearen hasieratik bertatik garatzen hasi behar direnak. Horrez gain, arlo bakoitzerako jasotzen dira etaparako </w:t>
      </w:r>
      <w:proofErr w:type="spellStart"/>
      <w:r w:rsidRPr="008D4674">
        <w:rPr>
          <w:rFonts w:ascii="Courier New" w:hAnsi="Courier New" w:cs="Courier New"/>
        </w:rPr>
        <w:t>aurreikusten</w:t>
      </w:r>
      <w:proofErr w:type="spellEnd"/>
      <w:r w:rsidRPr="008D4674">
        <w:rPr>
          <w:rFonts w:ascii="Courier New" w:hAnsi="Courier New" w:cs="Courier New"/>
        </w:rPr>
        <w:t xml:space="preserve"> diren konpetentzia espezifikoak, ebaluazio irizpideak eta ziklo bakoitzean ezarritako oinarrizko jakintzak.</w:t>
      </w:r>
    </w:p>
    <w:p w:rsidR="00AF4FE5" w:rsidRPr="008D4674" w:rsidRDefault="00AF4FE5" w:rsidP="008D4674">
      <w:pPr>
        <w:pStyle w:val="Textoindependiente"/>
        <w:spacing w:before="0" w:after="240" w:line="360" w:lineRule="auto"/>
        <w:ind w:left="0" w:firstLine="709"/>
        <w:rPr>
          <w:rFonts w:ascii="Courier New" w:eastAsia="Times New Roman" w:hAnsi="Courier New" w:cs="Courier New"/>
        </w:rPr>
      </w:pPr>
      <w:r w:rsidRPr="008D4674">
        <w:rPr>
          <w:rFonts w:ascii="Courier New" w:hAnsi="Courier New" w:cs="Courier New"/>
        </w:rPr>
        <w:t xml:space="preserve">Bestalde, soilik orientabide gisa eta hezkuntzako langileen lana </w:t>
      </w:r>
      <w:proofErr w:type="spellStart"/>
      <w:r w:rsidRPr="008D4674">
        <w:rPr>
          <w:rFonts w:ascii="Courier New" w:hAnsi="Courier New" w:cs="Courier New"/>
        </w:rPr>
        <w:t>erraztearren</w:t>
      </w:r>
      <w:proofErr w:type="spellEnd"/>
      <w:r w:rsidRPr="008D4674">
        <w:rPr>
          <w:rFonts w:ascii="Courier New" w:hAnsi="Courier New" w:cs="Courier New"/>
        </w:rPr>
        <w:t>, ikaskuntza egoeraren definizio bat proposatzen da eta haren diseinurako printzipio batzuk ezartzen dira.</w:t>
      </w:r>
    </w:p>
    <w:p w:rsidR="00AF4FE5" w:rsidRPr="008D4674" w:rsidRDefault="00AF4FE5" w:rsidP="008D4674">
      <w:pPr>
        <w:pStyle w:val="Textoindependiente"/>
        <w:spacing w:before="0" w:after="240" w:line="360" w:lineRule="auto"/>
        <w:ind w:left="0" w:firstLine="709"/>
        <w:rPr>
          <w:rFonts w:ascii="Courier New" w:eastAsia="Times New Roman" w:hAnsi="Courier New" w:cs="Courier New"/>
        </w:rPr>
      </w:pPr>
      <w:r w:rsidRPr="008D4674">
        <w:rPr>
          <w:rFonts w:ascii="Courier New" w:hAnsi="Courier New" w:cs="Courier New"/>
        </w:rPr>
        <w:t>Azkenik, arau honetan jasotzen dira beste xedapen batzuk ere, etaparen antolamenduarekin lotutako funtsezko zenbait alderdi jorratzen dituztenak, hala nola ebaluazioa, banako desberdintasunak eta ikastetxeen autonomia.</w:t>
      </w:r>
    </w:p>
    <w:p w:rsidR="00AF4FE5" w:rsidRPr="008D4674" w:rsidRDefault="009C4D2E" w:rsidP="008D4674">
      <w:pPr>
        <w:pStyle w:val="Textoindependiente"/>
        <w:spacing w:before="0" w:after="240" w:line="360" w:lineRule="auto"/>
        <w:ind w:left="0" w:firstLine="709"/>
        <w:rPr>
          <w:rFonts w:ascii="Courier New" w:eastAsia="Times New Roman" w:hAnsi="Courier New" w:cs="Courier New"/>
        </w:rPr>
      </w:pPr>
      <w:r w:rsidRPr="008D4674">
        <w:rPr>
          <w:rFonts w:ascii="Courier New" w:hAnsi="Courier New" w:cs="Courier New"/>
        </w:rPr>
        <w:t xml:space="preserve">Horiek horrela, Nafarroako Eskola Kontseiluak txostena egin ondoren, Hezkuntzako kontseilariak proposaturik eta Nafarroako Gobernuak 2022ko </w:t>
      </w:r>
      <w:proofErr w:type="spellStart"/>
      <w:r w:rsidRPr="008D4674">
        <w:rPr>
          <w:rFonts w:ascii="Courier New" w:hAnsi="Courier New" w:cs="Courier New"/>
        </w:rPr>
        <w:t>xxxxaren</w:t>
      </w:r>
      <w:proofErr w:type="spellEnd"/>
      <w:r w:rsidRPr="008D4674">
        <w:rPr>
          <w:rFonts w:ascii="Courier New" w:hAnsi="Courier New" w:cs="Courier New"/>
        </w:rPr>
        <w:t xml:space="preserve"> </w:t>
      </w:r>
      <w:proofErr w:type="spellStart"/>
      <w:r w:rsidRPr="008D4674">
        <w:rPr>
          <w:rFonts w:ascii="Courier New" w:hAnsi="Courier New" w:cs="Courier New"/>
        </w:rPr>
        <w:t>xxan</w:t>
      </w:r>
      <w:proofErr w:type="spellEnd"/>
      <w:r w:rsidRPr="008D4674">
        <w:rPr>
          <w:rFonts w:ascii="Courier New" w:hAnsi="Courier New" w:cs="Courier New"/>
        </w:rPr>
        <w:t xml:space="preserve"> egindako bilkuran </w:t>
      </w:r>
      <w:r w:rsidRPr="008D4674">
        <w:rPr>
          <w:rFonts w:ascii="Courier New" w:hAnsi="Courier New" w:cs="Courier New"/>
        </w:rPr>
        <w:lastRenderedPageBreak/>
        <w:t>hartutako Erabakiarekin bat,</w:t>
      </w:r>
    </w:p>
    <w:p w:rsidR="00531FCB" w:rsidRPr="008D4674" w:rsidRDefault="00531FCB"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color w:val="333333"/>
        </w:rPr>
        <w:t>DEKRETATZEN DUT:</w:t>
      </w:r>
    </w:p>
    <w:p w:rsidR="00531FCB" w:rsidRPr="008D4674" w:rsidRDefault="00531FCB" w:rsidP="008D4674">
      <w:pPr>
        <w:pStyle w:val="NormalWeb"/>
        <w:spacing w:after="240" w:line="360" w:lineRule="auto"/>
        <w:ind w:firstLine="709"/>
        <w:jc w:val="both"/>
        <w:rPr>
          <w:rFonts w:ascii="Courier New" w:hAnsi="Courier New" w:cs="Courier New"/>
        </w:rPr>
      </w:pPr>
      <w:r w:rsidRPr="008D4674">
        <w:rPr>
          <w:rFonts w:ascii="Courier New" w:hAnsi="Courier New" w:cs="Courier New"/>
          <w:b/>
        </w:rPr>
        <w:t>1. artikulua.</w:t>
      </w:r>
      <w:r w:rsidRPr="008D4674">
        <w:rPr>
          <w:rFonts w:ascii="Courier New" w:hAnsi="Courier New" w:cs="Courier New"/>
        </w:rPr>
        <w:t xml:space="preserve"> </w:t>
      </w:r>
      <w:r w:rsidRPr="008D4674">
        <w:rPr>
          <w:rFonts w:ascii="Courier New" w:hAnsi="Courier New" w:cs="Courier New"/>
          <w:i/>
        </w:rPr>
        <w:t xml:space="preserve">Xedea eta aplikazio-eremua. </w:t>
      </w:r>
    </w:p>
    <w:p w:rsidR="002B382A" w:rsidRPr="008D4674" w:rsidRDefault="00531FCB"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 xml:space="preserve">Foru dekretu honen xedea da Haur Hezkuntzaren etapako curriculuma ezartzea, eta aplikatuko da Nafarroako Foru Komunitateko ikastetxe publikoetan, pribatuetan eta pribatu itunduetan, Hezkuntza Departamentuak behar bezala baimenduta Haur Hezkuntzako irakaskuntzak ematen </w:t>
      </w:r>
      <w:proofErr w:type="spellStart"/>
      <w:r w:rsidRPr="008D4674">
        <w:rPr>
          <w:rFonts w:ascii="Courier New" w:hAnsi="Courier New" w:cs="Courier New"/>
        </w:rPr>
        <w:t>dituztenetan</w:t>
      </w:r>
      <w:proofErr w:type="spellEnd"/>
      <w:r w:rsidRPr="008D4674">
        <w:rPr>
          <w:rFonts w:ascii="Courier New" w:hAnsi="Courier New" w:cs="Courier New"/>
        </w:rPr>
        <w:t>.</w:t>
      </w:r>
    </w:p>
    <w:p w:rsidR="00104FD1" w:rsidRPr="008D4674" w:rsidRDefault="00104FD1" w:rsidP="008D4674">
      <w:pPr>
        <w:pStyle w:val="NormalWeb"/>
        <w:spacing w:after="240" w:line="360" w:lineRule="auto"/>
        <w:ind w:firstLine="709"/>
        <w:jc w:val="both"/>
        <w:rPr>
          <w:rFonts w:ascii="Courier New" w:hAnsi="Courier New" w:cs="Courier New"/>
          <w:i/>
          <w:color w:val="333333"/>
        </w:rPr>
      </w:pPr>
      <w:r w:rsidRPr="008D4674">
        <w:rPr>
          <w:rFonts w:ascii="Courier New" w:hAnsi="Courier New" w:cs="Courier New"/>
          <w:b/>
          <w:color w:val="333333"/>
        </w:rPr>
        <w:t xml:space="preserve">2. artikulua. </w:t>
      </w:r>
      <w:r w:rsidRPr="008D4674">
        <w:rPr>
          <w:rFonts w:ascii="Courier New" w:hAnsi="Courier New" w:cs="Courier New"/>
          <w:i/>
          <w:color w:val="333333"/>
        </w:rPr>
        <w:t>Curriculuma.</w:t>
      </w:r>
    </w:p>
    <w:p w:rsidR="002C4BBA" w:rsidRPr="008D4674" w:rsidRDefault="002C4BBA"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 xml:space="preserve">1. Foru dekretu honetan xedatutakoaren ondorioetarako, curriculuma da hezkuntzaren jarduna arautzen duten helburuen, konpetentzien (gako-konpetentziak eta konpetentzia espezifikoak), oinarrizko jakintza gisa adierazitako edukien, metodo pedagogikoen eta ebaluazio irizpideen multzoa. </w:t>
      </w:r>
    </w:p>
    <w:p w:rsidR="00DE7061" w:rsidRPr="008D4674" w:rsidRDefault="004F4D4B"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2. Ikastetxeek proposamen pedagogiko bat jasoko dute beren hezkuntza proiektuan, eta bertan, batetik, bi zikloen hezkuntza izaera jasoko da, eta, bestetik, foru dekretu honen eranskinetan ezartzen den curriculuma garatu eta osatuko dute, haur bakoitzaren ezaugarri pertsonaletara eta beren hezkuntza eta gizarte errealitatera egokituz.</w:t>
      </w:r>
    </w:p>
    <w:p w:rsidR="007407C2" w:rsidRPr="008D4674" w:rsidRDefault="007407C2"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3. Irakasleek eta haurrak artatzen dituzten gainerako profesionalek beren hezkuntza jarduna moldatuko dute egokitzapen horien arabera, Ikaskuntzaren Diseinu Unibertsalean oinarrituz eta kontuan hartuz bai hezkuntza etapa honen ezaugarriak bai beren ikasleen banako nahiz taldeko beharrak.</w:t>
      </w:r>
    </w:p>
    <w:p w:rsidR="00B12CFA" w:rsidRPr="008D4674" w:rsidRDefault="007407C2"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lastRenderedPageBreak/>
        <w:t xml:space="preserve">4. Hezkuntza Departamentuak lagunduko du curriculuma garatzen proposamen pedagogiko eta material didaktikoetarako eredu irekiak egin daitezen faboratuz, horien bidez ikasleen eta hezkuntzako langileen behar desberdinei erantzuteko. </w:t>
      </w:r>
    </w:p>
    <w:p w:rsidR="007B2185" w:rsidRPr="008D4674" w:rsidRDefault="004D57A5" w:rsidP="008D4674">
      <w:pPr>
        <w:pStyle w:val="NormalWeb"/>
        <w:spacing w:after="240" w:line="360" w:lineRule="auto"/>
        <w:ind w:firstLine="709"/>
        <w:jc w:val="both"/>
        <w:rPr>
          <w:rFonts w:ascii="Courier New" w:hAnsi="Courier New" w:cs="Courier New"/>
        </w:rPr>
      </w:pPr>
      <w:r w:rsidRPr="008D4674">
        <w:rPr>
          <w:rFonts w:ascii="Courier New" w:hAnsi="Courier New" w:cs="Courier New"/>
          <w:b/>
        </w:rPr>
        <w:t>3. artikulua.</w:t>
      </w:r>
      <w:r w:rsidRPr="008D4674">
        <w:rPr>
          <w:rFonts w:ascii="Courier New" w:hAnsi="Courier New" w:cs="Courier New"/>
        </w:rPr>
        <w:t xml:space="preserve"> </w:t>
      </w:r>
      <w:r w:rsidRPr="008D4674">
        <w:rPr>
          <w:rFonts w:ascii="Courier New" w:hAnsi="Courier New" w:cs="Courier New"/>
          <w:i/>
        </w:rPr>
        <w:t xml:space="preserve">Definizioak. </w:t>
      </w:r>
    </w:p>
    <w:p w:rsidR="007B2185" w:rsidRPr="008D4674" w:rsidRDefault="007B2185" w:rsidP="008D4674">
      <w:pPr>
        <w:pStyle w:val="Textoindependiente"/>
        <w:spacing w:before="0" w:after="240" w:line="360" w:lineRule="auto"/>
        <w:ind w:left="0" w:firstLine="709"/>
        <w:rPr>
          <w:rFonts w:ascii="Courier New" w:hAnsi="Courier New" w:cs="Courier New"/>
        </w:rPr>
      </w:pPr>
      <w:r w:rsidRPr="008D4674">
        <w:rPr>
          <w:rFonts w:ascii="Courier New" w:hAnsi="Courier New" w:cs="Courier New"/>
        </w:rPr>
        <w:t>Foru dekretu honen ondorioetarako, honela ulertuko dira hitz hauek:</w:t>
      </w:r>
    </w:p>
    <w:p w:rsidR="007B2185" w:rsidRPr="008D4674" w:rsidRDefault="007B515D" w:rsidP="008D4674">
      <w:pPr>
        <w:pStyle w:val="Prrafodelista"/>
        <w:numPr>
          <w:ilvl w:val="0"/>
          <w:numId w:val="1"/>
        </w:numPr>
        <w:tabs>
          <w:tab w:val="left" w:pos="463"/>
        </w:tabs>
        <w:spacing w:before="0" w:after="240" w:line="360" w:lineRule="auto"/>
        <w:ind w:left="0" w:firstLine="709"/>
        <w:rPr>
          <w:rFonts w:ascii="Courier New" w:hAnsi="Courier New" w:cs="Courier New"/>
          <w:strike/>
          <w:sz w:val="24"/>
          <w:szCs w:val="24"/>
        </w:rPr>
      </w:pPr>
      <w:r w:rsidRPr="008D4674">
        <w:rPr>
          <w:rFonts w:ascii="Courier New" w:hAnsi="Courier New" w:cs="Courier New"/>
          <w:sz w:val="24"/>
          <w:szCs w:val="24"/>
        </w:rPr>
        <w:t xml:space="preserve">Helburuak: ikasleek etapa amaitzean </w:t>
      </w:r>
      <w:proofErr w:type="spellStart"/>
      <w:r w:rsidRPr="008D4674">
        <w:rPr>
          <w:rFonts w:ascii="Courier New" w:hAnsi="Courier New" w:cs="Courier New"/>
          <w:sz w:val="24"/>
          <w:szCs w:val="24"/>
        </w:rPr>
        <w:t>erdiestea</w:t>
      </w:r>
      <w:proofErr w:type="spellEnd"/>
      <w:r w:rsidRPr="008D4674">
        <w:rPr>
          <w:rFonts w:ascii="Courier New" w:hAnsi="Courier New" w:cs="Courier New"/>
          <w:sz w:val="24"/>
          <w:szCs w:val="24"/>
        </w:rPr>
        <w:t xml:space="preserve"> espero diren lorpenak, gako-konpetentziak bereganatzearekin lotuta.</w:t>
      </w:r>
    </w:p>
    <w:p w:rsidR="007B2185" w:rsidRPr="008D4674" w:rsidRDefault="00513DE4" w:rsidP="008D4674">
      <w:pPr>
        <w:pStyle w:val="Prrafodelista"/>
        <w:numPr>
          <w:ilvl w:val="0"/>
          <w:numId w:val="1"/>
        </w:numPr>
        <w:tabs>
          <w:tab w:val="left" w:pos="463"/>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 xml:space="preserve">Gako-konpetentziak: ezinbestekotzat jotzen diren zereginak, ikasleek beren prestakuntza ibilbidean arrakasta bermatuta aurrera egin ahal izateko eta erronka global eta zehatzei aurre egiteko bete beharrekoak.  Europar Batasuneko Kontseiluak 2018ko maiatzaren 22ko Gomendioan, etengabeko ikaskuntzarako gako-konpetentziei buruzkoan, ezarritako gako-konpetentziak Espainiako hezkuntza sistemara egokitzearen emaitza dira. </w:t>
      </w:r>
    </w:p>
    <w:p w:rsidR="007B2185" w:rsidRPr="008D4674" w:rsidRDefault="007B2185" w:rsidP="008D4674">
      <w:pPr>
        <w:pStyle w:val="Prrafodelista"/>
        <w:numPr>
          <w:ilvl w:val="0"/>
          <w:numId w:val="1"/>
        </w:numPr>
        <w:tabs>
          <w:tab w:val="left" w:pos="449"/>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Konpetentzia espezifikoak: zenbait jarduera edo egoeratan, zeinetan lanketarako beharrezkoak baitira arlo bakoitzaren oinarrizko jakintzak, ikasleek bete behar dituzten zereginak. Konpetentzia espezifikoak lotura elementu bat dira, gako-konpetentzien eta arloetako oinarrizko jakintza eta ebaluazio irizpideen artekoa.</w:t>
      </w:r>
    </w:p>
    <w:p w:rsidR="002E247A" w:rsidRPr="008D4674" w:rsidRDefault="002E247A" w:rsidP="008D4674">
      <w:pPr>
        <w:pStyle w:val="Prrafodelista"/>
        <w:numPr>
          <w:ilvl w:val="0"/>
          <w:numId w:val="1"/>
        </w:numPr>
        <w:tabs>
          <w:tab w:val="left" w:pos="463"/>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 xml:space="preserve">Oinarrizko jakintzak: arlo bateko berezko edukiak osatzen dituzten ezagutzak, trebetasunak eta jarrerak, konpetentzia espezifikoak bereganatzeko ikasi beharrekoak. </w:t>
      </w:r>
    </w:p>
    <w:p w:rsidR="00BD200D" w:rsidRPr="008D4674" w:rsidRDefault="00BD200D" w:rsidP="008D4674">
      <w:pPr>
        <w:pStyle w:val="Prrafodelista"/>
        <w:keepNext/>
        <w:keepLines/>
        <w:numPr>
          <w:ilvl w:val="0"/>
          <w:numId w:val="1"/>
        </w:numPr>
        <w:tabs>
          <w:tab w:val="left" w:pos="463"/>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lastRenderedPageBreak/>
        <w:t>Metodo pedagogikoak: hezkuntzako langileek, kontzienteki eta gogoeta baten ondorioz, antolatu eta planifikatzen dituzten estrategiak, prozedurak, teknikak eta ekintzak; elkarren artean koordinatuta, helburu dute ikasleen ikaskuntza bideratzea helburuak eta gako-konpetentziak nahiz konpetentzia espezifikoak lortzera.</w:t>
      </w:r>
    </w:p>
    <w:p w:rsidR="007B2185" w:rsidRPr="008D4674" w:rsidRDefault="007B2185" w:rsidP="008D4674">
      <w:pPr>
        <w:pStyle w:val="Prrafodelista"/>
        <w:numPr>
          <w:ilvl w:val="0"/>
          <w:numId w:val="1"/>
        </w:numPr>
        <w:tabs>
          <w:tab w:val="left" w:pos="463"/>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 xml:space="preserve">Ebaluazio irizpideak: erreferenteak dira, eta egoera edo jarduera batzuetan </w:t>
      </w:r>
      <w:proofErr w:type="spellStart"/>
      <w:r w:rsidRPr="008D4674">
        <w:rPr>
          <w:rFonts w:ascii="Courier New" w:hAnsi="Courier New" w:cs="Courier New"/>
          <w:sz w:val="24"/>
          <w:szCs w:val="24"/>
        </w:rPr>
        <w:t>ikasleengandik</w:t>
      </w:r>
      <w:proofErr w:type="spellEnd"/>
      <w:r w:rsidRPr="008D4674">
        <w:rPr>
          <w:rFonts w:ascii="Courier New" w:hAnsi="Courier New" w:cs="Courier New"/>
          <w:sz w:val="24"/>
          <w:szCs w:val="24"/>
        </w:rPr>
        <w:t xml:space="preserve"> espero diren zereginak gauzatzeko mailak adierazten dituzte; egoera edo jarduera horiek lotuta daude, ikaskuntza prozesuaren une jakin batean, arlo bakoitzaren konpetentzia espezifikoekin.</w:t>
      </w:r>
    </w:p>
    <w:p w:rsidR="00D63F47" w:rsidRPr="008D4674" w:rsidRDefault="00513DE4" w:rsidP="008D4674">
      <w:pPr>
        <w:pStyle w:val="Prrafodelista"/>
        <w:numPr>
          <w:ilvl w:val="0"/>
          <w:numId w:val="1"/>
        </w:numPr>
        <w:tabs>
          <w:tab w:val="left" w:pos="463"/>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Ikaskuntza egoerak: ikasleek gako-konpetentziekin eta konpetentzia espezifikoekin lotutako jarduerak gauzatzea dakarten egoerak eta jarduerak, konpetentzia horiek bereganatu eta garatzen laguntzen dutenak.</w:t>
      </w:r>
    </w:p>
    <w:p w:rsidR="0028559D" w:rsidRPr="008D4674" w:rsidRDefault="0028559D" w:rsidP="008D4674">
      <w:pPr>
        <w:pStyle w:val="Ttulo1"/>
        <w:spacing w:after="240" w:line="360" w:lineRule="auto"/>
        <w:ind w:left="0" w:firstLine="709"/>
        <w:jc w:val="both"/>
        <w:rPr>
          <w:rFonts w:ascii="Courier New" w:hAnsi="Courier New" w:cs="Courier New"/>
          <w:b w:val="0"/>
          <w:i/>
        </w:rPr>
      </w:pPr>
      <w:r w:rsidRPr="008D4674">
        <w:rPr>
          <w:rFonts w:ascii="Courier New" w:hAnsi="Courier New" w:cs="Courier New"/>
        </w:rPr>
        <w:t xml:space="preserve">4. artikulua. </w:t>
      </w:r>
      <w:r w:rsidRPr="008D4674">
        <w:rPr>
          <w:rFonts w:ascii="Courier New" w:hAnsi="Courier New" w:cs="Courier New"/>
          <w:b w:val="0"/>
          <w:i/>
        </w:rPr>
        <w:t xml:space="preserve">Haur Hezkuntza </w:t>
      </w:r>
      <w:proofErr w:type="spellStart"/>
      <w:r w:rsidRPr="008D4674">
        <w:rPr>
          <w:rFonts w:ascii="Courier New" w:hAnsi="Courier New" w:cs="Courier New"/>
          <w:b w:val="0"/>
          <w:i/>
        </w:rPr>
        <w:t>hezkuntza</w:t>
      </w:r>
      <w:proofErr w:type="spellEnd"/>
      <w:r w:rsidRPr="008D4674">
        <w:rPr>
          <w:rFonts w:ascii="Courier New" w:hAnsi="Courier New" w:cs="Courier New"/>
          <w:b w:val="0"/>
          <w:i/>
        </w:rPr>
        <w:t xml:space="preserve"> sistemaren esparruan.</w:t>
      </w:r>
    </w:p>
    <w:p w:rsidR="0028559D" w:rsidRPr="008D4674" w:rsidRDefault="00E067F2"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1. Haur Hezkuntza berezko nortasuna duen hezkuntza etapa bat da, haurrak jaiotzetik sei urte betetzen dituzten urte naturalera arte artatzen dituena.</w:t>
      </w:r>
    </w:p>
    <w:p w:rsidR="0028559D" w:rsidRPr="008D4674" w:rsidRDefault="00E067F2"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2. Etapa honek bi ziklo ditu, eta ziklo bakoitzak hiru ikasmaila. Lehen zikloa 0 urtetik ikasleek hiru urte betetzen dituzten urte naturalera artekoa da, eta bigarrena, berriz, hiru urte betetzen dituzten urte naturaletik sei urte betetzen dituzten urte naturalera arte.</w:t>
      </w:r>
    </w:p>
    <w:p w:rsidR="00566112" w:rsidRPr="008D4674" w:rsidRDefault="00D81728" w:rsidP="008D4674">
      <w:pPr>
        <w:tabs>
          <w:tab w:val="left" w:pos="449"/>
        </w:tabs>
        <w:spacing w:after="240" w:line="360" w:lineRule="auto"/>
        <w:ind w:firstLine="709"/>
        <w:jc w:val="both"/>
        <w:rPr>
          <w:rFonts w:ascii="Courier New" w:hAnsi="Courier New" w:cs="Courier New"/>
          <w:strike/>
        </w:rPr>
      </w:pPr>
      <w:r w:rsidRPr="008D4674">
        <w:rPr>
          <w:rFonts w:ascii="Courier New" w:hAnsi="Courier New" w:cs="Courier New"/>
        </w:rPr>
        <w:t>3. Haur Hezkuntzako lehen zikloa eskaintzen ahalko da ziklo osoa hartzen duten ikastetxeetan edo, gutxienez, zikloko ikasmaila oso bat ematen dutenetan.</w:t>
      </w:r>
    </w:p>
    <w:p w:rsidR="00973ED4" w:rsidRPr="008D4674" w:rsidRDefault="00973ED4" w:rsidP="008D4674">
      <w:pPr>
        <w:pStyle w:val="Ttulo1"/>
        <w:spacing w:after="240" w:line="360" w:lineRule="auto"/>
        <w:ind w:left="0" w:firstLine="709"/>
        <w:jc w:val="both"/>
        <w:rPr>
          <w:rFonts w:ascii="Courier New" w:hAnsi="Courier New" w:cs="Courier New"/>
        </w:rPr>
      </w:pPr>
      <w:r w:rsidRPr="008D4674">
        <w:rPr>
          <w:rFonts w:ascii="Courier New" w:hAnsi="Courier New" w:cs="Courier New"/>
        </w:rPr>
        <w:lastRenderedPageBreak/>
        <w:t xml:space="preserve">5. artikulua. </w:t>
      </w:r>
      <w:r w:rsidRPr="008D4674">
        <w:rPr>
          <w:rFonts w:ascii="Courier New" w:hAnsi="Courier New" w:cs="Courier New"/>
          <w:b w:val="0"/>
          <w:i/>
        </w:rPr>
        <w:t>Xedeak.</w:t>
      </w:r>
    </w:p>
    <w:p w:rsidR="00973ED4" w:rsidRPr="008D4674" w:rsidRDefault="00973ED4"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Haur Hezkuntzaren xedea da ikasleen garapen integral eta harmoniatsuan laguntzea alderdi guztietan –fisikoa, emozionala, sexuala, afektiboa, soziala, kognitiboa eta artistikoa–, autonomia pertsonala indartu eta norberaren irudi positiboa eta orekatua modu progresiboan sortzea eta elkarbizitzarako balio zibikoen araberako hezkuntza ematea. </w:t>
      </w:r>
    </w:p>
    <w:p w:rsidR="00531FCB" w:rsidRPr="008D4674" w:rsidRDefault="00531FCB" w:rsidP="008D4674">
      <w:pPr>
        <w:pStyle w:val="NormalWeb"/>
        <w:spacing w:after="240" w:line="360" w:lineRule="auto"/>
        <w:ind w:firstLine="709"/>
        <w:jc w:val="both"/>
        <w:rPr>
          <w:rFonts w:ascii="Courier New" w:hAnsi="Courier New" w:cs="Courier New"/>
          <w:i/>
          <w:color w:val="333333"/>
        </w:rPr>
      </w:pPr>
      <w:r w:rsidRPr="008D4674">
        <w:rPr>
          <w:rFonts w:ascii="Courier New" w:hAnsi="Courier New" w:cs="Courier New"/>
          <w:b/>
        </w:rPr>
        <w:t>6. artikulua.</w:t>
      </w:r>
      <w:r w:rsidRPr="008D4674">
        <w:rPr>
          <w:rFonts w:ascii="Courier New" w:hAnsi="Courier New" w:cs="Courier New"/>
        </w:rPr>
        <w:t xml:space="preserve"> </w:t>
      </w:r>
      <w:r w:rsidRPr="008D4674">
        <w:rPr>
          <w:rFonts w:ascii="Courier New" w:hAnsi="Courier New" w:cs="Courier New"/>
          <w:i/>
        </w:rPr>
        <w:t>Printzipio orokorrak.</w:t>
      </w:r>
    </w:p>
    <w:p w:rsidR="00E306E6" w:rsidRPr="008D4674" w:rsidRDefault="007407C2"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1. Haur Hezkuntza borondatezkoa da.</w:t>
      </w:r>
    </w:p>
    <w:p w:rsidR="00E306E6" w:rsidRPr="008D4674" w:rsidRDefault="00E306E6"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2. Hezkuntza etapa honen bigarren zikloa doakoa izanen da. Hezkuntzari buruzko maiatzaren 3ko 2/2006 Lege Organikoa aldatzen duen abenduaren 29ko 3/2020 Lege Organikoaren hirugarren xedapen gehigarrian aurreikusitakoarekin bat, Gobernuak hezkuntza administrazioekin elkarlanean ezarri beharko duen planaren esparruan, lehen zikloa modu progresiboan ezartzera eginen da, behar adinako eskaintza publikoarekin eta doakotasuna zabalduz, lehentasuna izanen dutelarik pobrezia eta gizarte bazterketa pairatzeko arriskuan dauden ikasleak sartzeak, batetik, eta eskolatze tasa apaleko egoerei aurre egiteak, bestetik.</w:t>
      </w:r>
    </w:p>
    <w:p w:rsidR="00E306E6" w:rsidRPr="008D4674" w:rsidRDefault="00B310FA"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3. Ekitatearen eta inklusioaren printzipioak bermatzeko helburuarekin, Haur Hezkuntzaren programazioan, kudeaketan eta garapenean aintzat hartuko dira arrazoi kultural, sozial eta ekonomikoek eragindako desberdintasunek ikaskuntzan eta haurren eboluzioan dituzten ondorioen konpentsazioa eta hezkuntza-laguntzako berariazko premien detekzio eta arreta goiztiarrak.</w:t>
      </w:r>
    </w:p>
    <w:p w:rsidR="00E306E6" w:rsidRPr="008D4674" w:rsidRDefault="00B310FA"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4. Aipatutako helburu horrekin, antolaketaren, metodologiaren nahiz curriculumaren arloan hartzen diren </w:t>
      </w:r>
      <w:r w:rsidRPr="008D4674">
        <w:rPr>
          <w:rFonts w:ascii="Courier New" w:hAnsi="Courier New" w:cs="Courier New"/>
        </w:rPr>
        <w:lastRenderedPageBreak/>
        <w:t xml:space="preserve">neurriak Ikaskuntzaren Diseinu Unibertsalaren printzipioek zuzenduko dituzte: inplikazio moduak (ikaskuntzaren zergatia), irudikapen bideak (ikaskuntzaren zer) eta ekintza eta adierazpen bideak (ikaskuntzaren nola). </w:t>
      </w:r>
    </w:p>
    <w:p w:rsidR="00720994" w:rsidRPr="008D4674" w:rsidRDefault="00720994" w:rsidP="008D4674">
      <w:pPr>
        <w:pStyle w:val="Ttulo1"/>
        <w:spacing w:after="240" w:line="360" w:lineRule="auto"/>
        <w:ind w:left="0" w:firstLine="709"/>
        <w:jc w:val="both"/>
        <w:rPr>
          <w:rFonts w:ascii="Courier New" w:eastAsia="Times New Roman" w:hAnsi="Courier New" w:cs="Courier New"/>
          <w:b w:val="0"/>
          <w:bCs w:val="0"/>
          <w:i/>
          <w:color w:val="000000" w:themeColor="text1"/>
        </w:rPr>
      </w:pPr>
      <w:r w:rsidRPr="008D4674">
        <w:rPr>
          <w:rFonts w:ascii="Courier New" w:hAnsi="Courier New" w:cs="Courier New"/>
        </w:rPr>
        <w:t xml:space="preserve">7. artikulua. </w:t>
      </w:r>
      <w:r w:rsidRPr="008D4674">
        <w:rPr>
          <w:rFonts w:ascii="Courier New" w:hAnsi="Courier New" w:cs="Courier New"/>
          <w:b w:val="0"/>
          <w:i/>
        </w:rPr>
        <w:t>Printzipio pedagogikoak.</w:t>
      </w:r>
    </w:p>
    <w:p w:rsidR="00720994" w:rsidRPr="008D4674" w:rsidRDefault="002F2FCC"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1. Etapa honetan, hezkuntza jardunaren helburua izanen da modu progresiboan garatu eta finkatzea haur bakoitzaren garapen handiena lortzen lagunduko duten oinarriak.</w:t>
      </w:r>
    </w:p>
    <w:p w:rsidR="00720994" w:rsidRPr="008D4674" w:rsidRDefault="002F2FCC"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2. Ikasteko gozamena sortzera bideratuko da jardun hori, eta oinarrituta egonen da ikaskuntza-esperientzia adierazgarri, globalizatu eta </w:t>
      </w:r>
      <w:proofErr w:type="spellStart"/>
      <w:r w:rsidRPr="008D4674">
        <w:rPr>
          <w:rFonts w:ascii="Courier New" w:hAnsi="Courier New" w:cs="Courier New"/>
        </w:rPr>
        <w:t>emozionalki</w:t>
      </w:r>
      <w:proofErr w:type="spellEnd"/>
      <w:r w:rsidRPr="008D4674">
        <w:rPr>
          <w:rFonts w:ascii="Courier New" w:hAnsi="Courier New" w:cs="Courier New"/>
        </w:rPr>
        <w:t xml:space="preserve"> positiboetan, bai eta esperimentazioan eta jolasean ere. Horrez gain, goxotasun eta konfiantza giroan gauzatu beharko da, ikaslearen autoestimua eta gizarteratzea sustatzeko eta atxikimendu segurua ezartzeko. Orobat, zainduko da lehen kontaktutik bermaturik egon dadin trantsizio positiboa familia ingurunetik eskola ingurunera, bai eta zikloen eta etapen arteko jarraitutasuna ere. Hezkuntza jardun horren lotura-ardatza eguneroko errutinak izanen dira.</w:t>
      </w:r>
    </w:p>
    <w:p w:rsidR="00720994" w:rsidRPr="008D4674" w:rsidRDefault="002F2FCC"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3. Etapa honen bi zikloetan, modu progresiboan landuko dira garapen afektiboa, kudeaketa emozionala, mugimendua eta gorputza kontrolatzeko ohiturak, komunikazioaren eta hizkuntzaren adierazpenak eta elkarbizitzaren eta harreman sozialen oinarrizko jarraibideak; horrekin batera, arreta jarriko zaio ingurunea, bertan elkarrekin bizi diren izaki bizidunak eta haien bizitokia den inguruaren ezaugarri fisiko eta sozialak deskubritzeari. Balioen araberako hezkuntza ere sartuko da.</w:t>
      </w:r>
    </w:p>
    <w:p w:rsidR="00720994" w:rsidRPr="008D4674" w:rsidRDefault="002F2FCC"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lastRenderedPageBreak/>
        <w:t>4. Halaber, kontsumo arduratsu eta jasangarrirako hezkuntzak eta osasunaren sustapenak eta hezkuntzak ere bere tokia izanen dute.</w:t>
      </w:r>
    </w:p>
    <w:p w:rsidR="00717063" w:rsidRPr="008D4674" w:rsidRDefault="002F2FCC"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5. Horrekin batera, sustatuko da haurrek autonomia pertsonala bereganatzea eta nork bere buruaz irudi positiboa, orekatua eta </w:t>
      </w:r>
      <w:proofErr w:type="spellStart"/>
      <w:r w:rsidRPr="008D4674">
        <w:rPr>
          <w:rFonts w:ascii="Courier New" w:hAnsi="Courier New" w:cs="Courier New"/>
        </w:rPr>
        <w:t>berdintasunezkoa</w:t>
      </w:r>
      <w:proofErr w:type="spellEnd"/>
      <w:r w:rsidRPr="008D4674">
        <w:rPr>
          <w:rFonts w:ascii="Courier New" w:hAnsi="Courier New" w:cs="Courier New"/>
        </w:rPr>
        <w:t xml:space="preserve"> taxutzea, diskriminaziozko estereotiporik gabekoa.</w:t>
      </w:r>
    </w:p>
    <w:p w:rsidR="00720994" w:rsidRPr="008D4674" w:rsidRDefault="002F2FCC"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6. Hezkuntza Departamentuak sustatuko du adin hauetako hizkuntza eta pertzepzio modu espezifiko guztien garapena, haien potentzialtasun guztiak gara ditzaten, Haurren Eskubideei buruzko Konbentzioak eta haren Batzordearen Ohar Orokorrek definitzen duten haurtzaroaren kultura espezifikoa errespetatuz betiere. </w:t>
      </w:r>
    </w:p>
    <w:p w:rsidR="004F4D4B" w:rsidRPr="008D4674" w:rsidRDefault="002F2FCC"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7. Era berean, Lehen Hezkuntzari begira eskatzerik ez badago ere, irakurketa eta idazketara hurbiltzen hastea sustatzen ahalko da, bai eta hastapen goiztiarreko esperientziak egitea ere oinarrizko zenbaki-trebetasunetan, informazioaren eta komunikazioaren teknologietan, ikusizko adierazpenean, musika adierazpenean eta Hezkuntza Departamentuak erabakitzen duen edozeinetan. </w:t>
      </w:r>
    </w:p>
    <w:p w:rsidR="004D57A5" w:rsidRPr="008D4674" w:rsidRDefault="004D57A5"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8. Lehen ziklotik hasita egiten ahalko da atzerriko hizkuntzarako lehen hurbilketa, Hezkuntza Departamentuak arauz ezartzen </w:t>
      </w:r>
      <w:proofErr w:type="spellStart"/>
      <w:r w:rsidRPr="008D4674">
        <w:rPr>
          <w:rFonts w:ascii="Courier New" w:hAnsi="Courier New" w:cs="Courier New"/>
        </w:rPr>
        <w:t>duenaren</w:t>
      </w:r>
      <w:proofErr w:type="spellEnd"/>
      <w:r w:rsidRPr="008D4674">
        <w:rPr>
          <w:rFonts w:ascii="Courier New" w:hAnsi="Courier New" w:cs="Courier New"/>
        </w:rPr>
        <w:t xml:space="preserve"> arabera. </w:t>
      </w:r>
    </w:p>
    <w:p w:rsidR="009D029E" w:rsidRPr="008D4674" w:rsidRDefault="009D029E" w:rsidP="008D4674">
      <w:pPr>
        <w:pStyle w:val="Ttulo1"/>
        <w:spacing w:after="240" w:line="360" w:lineRule="auto"/>
        <w:ind w:left="0" w:firstLine="709"/>
        <w:jc w:val="both"/>
        <w:rPr>
          <w:rFonts w:ascii="Courier New" w:eastAsia="Times New Roman" w:hAnsi="Courier New" w:cs="Courier New"/>
          <w:b w:val="0"/>
          <w:bCs w:val="0"/>
          <w:i/>
          <w:color w:val="333333"/>
        </w:rPr>
      </w:pPr>
      <w:bookmarkStart w:id="0" w:name="Da.Tercera"/>
      <w:bookmarkEnd w:id="0"/>
      <w:r w:rsidRPr="008D4674">
        <w:rPr>
          <w:rFonts w:ascii="Courier New" w:hAnsi="Courier New" w:cs="Courier New"/>
        </w:rPr>
        <w:t xml:space="preserve">8. artikulua. </w:t>
      </w:r>
      <w:r w:rsidRPr="008D4674">
        <w:rPr>
          <w:rFonts w:ascii="Courier New" w:hAnsi="Courier New" w:cs="Courier New"/>
          <w:b w:val="0"/>
          <w:i/>
        </w:rPr>
        <w:t>Helburuak.</w:t>
      </w:r>
    </w:p>
    <w:p w:rsidR="009D029E" w:rsidRPr="008D4674" w:rsidRDefault="009D029E" w:rsidP="008D4674">
      <w:pPr>
        <w:pStyle w:val="Textoindependiente"/>
        <w:spacing w:before="0" w:after="240" w:line="360" w:lineRule="auto"/>
        <w:ind w:left="0" w:firstLine="709"/>
        <w:rPr>
          <w:rFonts w:ascii="Courier New" w:hAnsi="Courier New" w:cs="Courier New"/>
        </w:rPr>
      </w:pPr>
      <w:r w:rsidRPr="008D4674">
        <w:rPr>
          <w:rFonts w:ascii="Courier New" w:hAnsi="Courier New" w:cs="Courier New"/>
        </w:rPr>
        <w:t>Haurrek honako gaitasun hauek gara ditzaten lagunduko du Haur Hezkuntzak:</w:t>
      </w:r>
    </w:p>
    <w:p w:rsidR="009D029E" w:rsidRPr="008D4674" w:rsidRDefault="00B055E1" w:rsidP="008D4674">
      <w:pPr>
        <w:pStyle w:val="Prrafodelista"/>
        <w:numPr>
          <w:ilvl w:val="0"/>
          <w:numId w:val="9"/>
        </w:numPr>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 xml:space="preserve">Norberaren gorputza eta </w:t>
      </w:r>
      <w:proofErr w:type="spellStart"/>
      <w:r w:rsidRPr="008D4674">
        <w:rPr>
          <w:rFonts w:ascii="Courier New" w:hAnsi="Courier New" w:cs="Courier New"/>
          <w:sz w:val="24"/>
          <w:szCs w:val="24"/>
        </w:rPr>
        <w:t>ikaskideena</w:t>
      </w:r>
      <w:proofErr w:type="spellEnd"/>
      <w:r w:rsidRPr="008D4674">
        <w:rPr>
          <w:rFonts w:ascii="Courier New" w:hAnsi="Courier New" w:cs="Courier New"/>
          <w:sz w:val="24"/>
          <w:szCs w:val="24"/>
        </w:rPr>
        <w:t xml:space="preserve"> deskubritu eta ezagutzea, bai eta gorputzaren ekintzarako aukerak ere, eta </w:t>
      </w:r>
      <w:r w:rsidRPr="008D4674">
        <w:rPr>
          <w:rFonts w:ascii="Courier New" w:hAnsi="Courier New" w:cs="Courier New"/>
          <w:sz w:val="24"/>
          <w:szCs w:val="24"/>
        </w:rPr>
        <w:lastRenderedPageBreak/>
        <w:t>desberdintasunak errespetatzen ikastea.</w:t>
      </w:r>
    </w:p>
    <w:p w:rsidR="009D029E" w:rsidRPr="008D4674" w:rsidRDefault="009D029E" w:rsidP="008D4674">
      <w:pPr>
        <w:pStyle w:val="Prrafodelista"/>
        <w:numPr>
          <w:ilvl w:val="0"/>
          <w:numId w:val="9"/>
        </w:numPr>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Beren familia, natura eta gizarte ingurunea behatu eta esploratzea, Nafarroako berezko ezaugarri batzuk bereiztea eta izaki bizidunekiko eta ingurumenarekiko begirune eta zaintza jarrerak garatzea.</w:t>
      </w:r>
    </w:p>
    <w:p w:rsidR="009D029E" w:rsidRPr="008D4674" w:rsidRDefault="009D029E" w:rsidP="008D4674">
      <w:pPr>
        <w:pStyle w:val="Prrafodelista"/>
        <w:numPr>
          <w:ilvl w:val="0"/>
          <w:numId w:val="9"/>
        </w:numPr>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Ohiko jardueretan autonomia bereganatzen joatea.</w:t>
      </w:r>
    </w:p>
    <w:p w:rsidR="009D029E" w:rsidRPr="008D4674" w:rsidRDefault="009D029E" w:rsidP="008D4674">
      <w:pPr>
        <w:pStyle w:val="Prrafodelista"/>
        <w:numPr>
          <w:ilvl w:val="0"/>
          <w:numId w:val="9"/>
        </w:numPr>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Beren gaitasun emozionalak eta afektiboak garatzea, eta helduekin nahiz beste haurrekin lotura seguruak ezartzea.</w:t>
      </w:r>
    </w:p>
    <w:p w:rsidR="009D029E" w:rsidRPr="008D4674" w:rsidRDefault="009D029E" w:rsidP="008D4674">
      <w:pPr>
        <w:pStyle w:val="Prrafodelista"/>
        <w:numPr>
          <w:ilvl w:val="0"/>
          <w:numId w:val="9"/>
        </w:numPr>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 xml:space="preserve">Ikaskideekin berdintasunezko harremanak izatea eta, modu progresiboan, elkarbizitzarako eta harreman sozialetarako oinarrizko pauta batzuk bereganatzen joatea; </w:t>
      </w:r>
      <w:proofErr w:type="spellStart"/>
      <w:r w:rsidRPr="008D4674">
        <w:rPr>
          <w:rFonts w:ascii="Courier New" w:hAnsi="Courier New" w:cs="Courier New"/>
          <w:sz w:val="24"/>
          <w:szCs w:val="24"/>
        </w:rPr>
        <w:t>enpatiaz</w:t>
      </w:r>
      <w:proofErr w:type="spellEnd"/>
      <w:r w:rsidRPr="008D4674">
        <w:rPr>
          <w:rFonts w:ascii="Courier New" w:hAnsi="Courier New" w:cs="Courier New"/>
          <w:sz w:val="24"/>
          <w:szCs w:val="24"/>
        </w:rPr>
        <w:t xml:space="preserve"> baliatzen eta gatazken konponbide baketsuan trebatzea, interesa erakusteko eta laguntzarako jarrerak garatuz, indarkeria mota oro baztertuz.</w:t>
      </w:r>
    </w:p>
    <w:p w:rsidR="009D029E" w:rsidRPr="008D4674" w:rsidRDefault="009D029E" w:rsidP="008D4674">
      <w:pPr>
        <w:pStyle w:val="Prrafodelista"/>
        <w:numPr>
          <w:ilvl w:val="0"/>
          <w:numId w:val="9"/>
        </w:numPr>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Komunikazio trebetasunak garatzea zenbait hizkuntza eta adierazpidetan.</w:t>
      </w:r>
    </w:p>
    <w:p w:rsidR="009D029E" w:rsidRPr="008D4674" w:rsidRDefault="009D029E" w:rsidP="008D4674">
      <w:pPr>
        <w:pStyle w:val="Prrafodelista"/>
        <w:numPr>
          <w:ilvl w:val="0"/>
          <w:numId w:val="9"/>
        </w:numPr>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Trebetasun logiko-matematikoak eskuratzen hastea, irakurtzen eta idazten hastea, eta mugimendua, keinua eta erritmoa lantzen hastea.</w:t>
      </w:r>
    </w:p>
    <w:p w:rsidR="009D029E" w:rsidRPr="008D4674" w:rsidRDefault="009D029E" w:rsidP="008D4674">
      <w:pPr>
        <w:pStyle w:val="Prrafodelista"/>
        <w:numPr>
          <w:ilvl w:val="0"/>
          <w:numId w:val="9"/>
        </w:numPr>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Gizonen eta emakumeen arteko berdintasuna sustatzen duten arau sozialak sustatu, aplikatu eta garatzea.</w:t>
      </w:r>
    </w:p>
    <w:p w:rsidR="001E5405" w:rsidRPr="008D4674" w:rsidRDefault="001E5405" w:rsidP="008D4674">
      <w:pPr>
        <w:pStyle w:val="Ttulo1"/>
        <w:spacing w:after="240" w:line="360" w:lineRule="auto"/>
        <w:ind w:left="0" w:firstLine="709"/>
        <w:jc w:val="both"/>
        <w:rPr>
          <w:rFonts w:ascii="Courier New" w:hAnsi="Courier New" w:cs="Courier New"/>
        </w:rPr>
      </w:pPr>
      <w:r w:rsidRPr="008D4674">
        <w:rPr>
          <w:rFonts w:ascii="Courier New" w:hAnsi="Courier New" w:cs="Courier New"/>
        </w:rPr>
        <w:t xml:space="preserve">9. artikulua. </w:t>
      </w:r>
      <w:r w:rsidRPr="008D4674">
        <w:rPr>
          <w:rFonts w:ascii="Courier New" w:hAnsi="Courier New" w:cs="Courier New"/>
          <w:b w:val="0"/>
          <w:i/>
        </w:rPr>
        <w:t>Arloak.</w:t>
      </w:r>
    </w:p>
    <w:p w:rsidR="001E5405" w:rsidRPr="008D4674" w:rsidRDefault="00F551D1"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1. Haur Hezkuntzaren hezkuntza edukiak haurren esperientziari eta garapenari dagozkien esparruekin bat datozen arlo batzuetan antolatzen dira; haurrentzat interesa eta esanahia duten ikaskuntza proposamen globalizatuen bidez landuko dira.</w:t>
      </w:r>
    </w:p>
    <w:p w:rsidR="001E5405" w:rsidRPr="008D4674" w:rsidRDefault="00F551D1"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lastRenderedPageBreak/>
        <w:t>2. Haur Hezkuntzaren arloak hauek dira:</w:t>
      </w:r>
    </w:p>
    <w:p w:rsidR="001E5405" w:rsidRPr="008D4674" w:rsidRDefault="002D404A" w:rsidP="008D4674">
      <w:pPr>
        <w:pStyle w:val="Prrafodelista"/>
        <w:numPr>
          <w:ilvl w:val="2"/>
          <w:numId w:val="12"/>
        </w:numPr>
        <w:tabs>
          <w:tab w:val="left" w:pos="449"/>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Harmonian haztea.</w:t>
      </w:r>
    </w:p>
    <w:p w:rsidR="001F16A6" w:rsidRPr="008D4674" w:rsidRDefault="006046DB" w:rsidP="008D4674">
      <w:pPr>
        <w:pStyle w:val="Prrafodelista"/>
        <w:numPr>
          <w:ilvl w:val="2"/>
          <w:numId w:val="12"/>
        </w:numPr>
        <w:tabs>
          <w:tab w:val="left" w:pos="449"/>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Ingurunea deskubritzea eta esploratzea.</w:t>
      </w:r>
    </w:p>
    <w:p w:rsidR="001E5405" w:rsidRPr="008D4674" w:rsidRDefault="006046DB" w:rsidP="008D4674">
      <w:pPr>
        <w:pStyle w:val="Prrafodelista"/>
        <w:numPr>
          <w:ilvl w:val="2"/>
          <w:numId w:val="12"/>
        </w:numPr>
        <w:tabs>
          <w:tab w:val="left" w:pos="449"/>
        </w:tabs>
        <w:spacing w:before="0" w:after="240" w:line="360" w:lineRule="auto"/>
        <w:ind w:left="0" w:firstLine="709"/>
        <w:rPr>
          <w:rFonts w:ascii="Courier New" w:hAnsi="Courier New" w:cs="Courier New"/>
          <w:sz w:val="24"/>
          <w:szCs w:val="24"/>
        </w:rPr>
      </w:pPr>
      <w:r w:rsidRPr="008D4674">
        <w:rPr>
          <w:rFonts w:ascii="Courier New" w:hAnsi="Courier New" w:cs="Courier New"/>
          <w:sz w:val="24"/>
          <w:szCs w:val="24"/>
        </w:rPr>
        <w:t>Errealitatea komunikatzea eta irudikatzea.</w:t>
      </w:r>
    </w:p>
    <w:p w:rsidR="007D6A46" w:rsidRPr="008D4674" w:rsidRDefault="007D6A46"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3. Arloak elkarren arteko sakoneko lotura duten esperientzia-esparrutzat hartu behar dira, eta, beraz, ikaskuntza egoera globalak, adierazgarriak eta bizigarriak sortzea sustatzen duen hezkuntza planteamendua beharko da, horiek osatzen dituzten elementu guztien artean loturak ezartzen laguntzeko. </w:t>
      </w:r>
    </w:p>
    <w:p w:rsidR="008732B0" w:rsidRPr="008D4674" w:rsidRDefault="008732B0"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4. Hezkuntza Departamentuak arauz ezarriko </w:t>
      </w:r>
      <w:proofErr w:type="spellStart"/>
      <w:r w:rsidRPr="008D4674">
        <w:rPr>
          <w:rFonts w:ascii="Courier New" w:hAnsi="Courier New" w:cs="Courier New"/>
        </w:rPr>
        <w:t>duenaren</w:t>
      </w:r>
      <w:proofErr w:type="spellEnd"/>
      <w:r w:rsidRPr="008D4674">
        <w:rPr>
          <w:rFonts w:ascii="Courier New" w:hAnsi="Courier New" w:cs="Courier New"/>
        </w:rPr>
        <w:t xml:space="preserve"> arabera, ikastetxeek eskola ordutegiaren zati bat curriculuma euskaraz garatzeko erabili beharko dute, A hizkuntza ereduaren kasuan, edo gaztelaniaz, D hizkuntza ereduaren kasuan. </w:t>
      </w:r>
    </w:p>
    <w:p w:rsidR="008732B0" w:rsidRPr="008D4674" w:rsidRDefault="008732B0"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5. Era berean, ikastetxeek eskola ordutegiaren zati bat curriculuma atzerriko hizkuntzan garatzeko erabiltzen ahalko dute.</w:t>
      </w:r>
    </w:p>
    <w:p w:rsidR="002C4BBA" w:rsidRPr="008D4674" w:rsidRDefault="002C4BBA" w:rsidP="008D4674">
      <w:pPr>
        <w:pStyle w:val="Ttulo1"/>
        <w:spacing w:after="240" w:line="360" w:lineRule="auto"/>
        <w:ind w:left="0" w:firstLine="709"/>
        <w:jc w:val="both"/>
        <w:rPr>
          <w:rFonts w:ascii="Courier New" w:hAnsi="Courier New" w:cs="Courier New"/>
          <w:b w:val="0"/>
          <w:i/>
        </w:rPr>
      </w:pPr>
      <w:r w:rsidRPr="008D4674">
        <w:rPr>
          <w:rFonts w:ascii="Courier New" w:hAnsi="Courier New" w:cs="Courier New"/>
        </w:rPr>
        <w:t xml:space="preserve">10. artikulua. </w:t>
      </w:r>
      <w:r w:rsidRPr="008D4674">
        <w:rPr>
          <w:rFonts w:ascii="Courier New" w:hAnsi="Courier New" w:cs="Courier New"/>
          <w:b w:val="0"/>
          <w:i/>
        </w:rPr>
        <w:t xml:space="preserve">Konpetentziak, metodo pedagogikoak, ebaluazio irizpideak, oinarrizko jakintzak eta ikaskuntza egoerak. </w:t>
      </w:r>
    </w:p>
    <w:p w:rsidR="00525E0D"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t xml:space="preserve">1. Hauek dira gako-konpetentziak, etapa osorako komunak direnak: </w:t>
      </w:r>
    </w:p>
    <w:p w:rsidR="00525E0D"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tab/>
        <w:t>- Hizkuntza komunikaziorako konpetentzia.</w:t>
      </w:r>
    </w:p>
    <w:p w:rsidR="00525E0D"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tab/>
        <w:t>- Konpetentzia eleaniztuna.</w:t>
      </w:r>
    </w:p>
    <w:p w:rsidR="00614FF3"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lastRenderedPageBreak/>
        <w:tab/>
        <w:t>- Matematika konpetentzia, eta zientzia, teknologia eta ingeniaritza konpetentzia.</w:t>
      </w:r>
    </w:p>
    <w:p w:rsidR="00525E0D"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tab/>
        <w:t>- Konpetentzia digitala.</w:t>
      </w:r>
    </w:p>
    <w:p w:rsidR="00525E0D"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tab/>
        <w:t>- Konpetentzia pertsonala, soziala eta ikasten ikastekoa.</w:t>
      </w:r>
    </w:p>
    <w:p w:rsidR="00525E0D"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tab/>
        <w:t>- Herritar konpetentzia.</w:t>
      </w:r>
    </w:p>
    <w:p w:rsidR="00525E0D"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tab/>
        <w:t>- Ekimenerako konpetentzia.</w:t>
      </w:r>
    </w:p>
    <w:p w:rsidR="00525E0D" w:rsidRPr="008D4674" w:rsidRDefault="00525E0D" w:rsidP="008D4674">
      <w:pPr>
        <w:tabs>
          <w:tab w:val="left" w:pos="993"/>
        </w:tabs>
        <w:spacing w:after="240" w:line="360" w:lineRule="auto"/>
        <w:ind w:firstLine="709"/>
        <w:jc w:val="both"/>
        <w:rPr>
          <w:rFonts w:ascii="Courier New" w:hAnsi="Courier New" w:cs="Courier New"/>
          <w:color w:val="000000" w:themeColor="text1"/>
        </w:rPr>
      </w:pPr>
      <w:r w:rsidRPr="008D4674">
        <w:rPr>
          <w:rFonts w:ascii="Courier New" w:hAnsi="Courier New" w:cs="Courier New"/>
          <w:color w:val="000000" w:themeColor="text1"/>
        </w:rPr>
        <w:tab/>
        <w:t>- Kulturaren kontzientzia eta adierazpenerako konpetentzia.</w:t>
      </w:r>
    </w:p>
    <w:p w:rsidR="00577E07" w:rsidRPr="008D4674" w:rsidRDefault="00525E0D"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2. Foru dekretu honen I. eranskinean jasotzen dira gako-konpetentzia horiek, bai eta horiek bereganatzen laguntzeko modu batzuk. </w:t>
      </w:r>
    </w:p>
    <w:p w:rsidR="00577E07" w:rsidRPr="008D4674" w:rsidRDefault="00525E0D"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3. II. eranskinean arlo bakoitzaren konpetentzia espezifikoak ezartzen dira, etaparen bi zikloetarako komunak direnak, bai eta arlo bakoitzean ziklo bakoitzerako ezartzen diren ebaluazio irizpideak eta oinarrizko jakintzak ere.</w:t>
      </w:r>
    </w:p>
    <w:p w:rsidR="00A06625" w:rsidRPr="008D4674" w:rsidRDefault="00525E0D"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4. Ikastetxeek bi zikloetarako diseinatu eta ezarritako metodo pedagogikoen helburua izanen da haurren autoestimua eta gizarteratzea sustatzea, esperientzietan, jardueretan eta jolasean oinarrituta, goxotasun eta konfiantza giroan.</w:t>
      </w:r>
    </w:p>
    <w:p w:rsidR="00182AAD" w:rsidRPr="008D4674" w:rsidRDefault="00525E0D"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5. Konpetentziak bereganatu eta garatzeko, hezkuntza taldeak ikaskuntza egoerak diseinatuko ditu, III. eranskinean orientabide gisa ezartzen diren printzipioei jarraikiz. </w:t>
      </w:r>
    </w:p>
    <w:p w:rsidR="00F26D69" w:rsidRPr="008D4674" w:rsidRDefault="00F26D69" w:rsidP="008D4674">
      <w:pPr>
        <w:autoSpaceDE w:val="0"/>
        <w:autoSpaceDN w:val="0"/>
        <w:adjustRightInd w:val="0"/>
        <w:spacing w:after="240" w:line="360" w:lineRule="auto"/>
        <w:ind w:firstLine="709"/>
        <w:jc w:val="both"/>
        <w:rPr>
          <w:rFonts w:ascii="Courier New" w:hAnsi="Courier New" w:cs="Courier New"/>
          <w:b/>
          <w:bCs/>
        </w:rPr>
      </w:pPr>
      <w:r w:rsidRPr="008D4674">
        <w:rPr>
          <w:rFonts w:ascii="Courier New" w:hAnsi="Courier New" w:cs="Courier New"/>
          <w:b/>
        </w:rPr>
        <w:t xml:space="preserve">11. artikulua. </w:t>
      </w:r>
      <w:r w:rsidRPr="008D4674">
        <w:rPr>
          <w:rFonts w:ascii="Courier New" w:hAnsi="Courier New" w:cs="Courier New"/>
          <w:i/>
        </w:rPr>
        <w:t>Tutoretza-lana.</w:t>
      </w:r>
    </w:p>
    <w:p w:rsidR="00F26D69" w:rsidRPr="008D4674" w:rsidRDefault="00395086" w:rsidP="008D4674">
      <w:pPr>
        <w:autoSpaceDE w:val="0"/>
        <w:autoSpaceDN w:val="0"/>
        <w:adjustRightInd w:val="0"/>
        <w:spacing w:after="240" w:line="360" w:lineRule="auto"/>
        <w:ind w:firstLine="709"/>
        <w:jc w:val="both"/>
        <w:rPr>
          <w:rFonts w:ascii="Courier New" w:hAnsi="Courier New" w:cs="Courier New"/>
        </w:rPr>
      </w:pPr>
      <w:r w:rsidRPr="008D4674">
        <w:rPr>
          <w:rFonts w:ascii="Courier New" w:hAnsi="Courier New" w:cs="Courier New"/>
        </w:rPr>
        <w:t xml:space="preserve">1. Haur Hezkuntzan tutoretza-lanak ikasleen banako eta taldeko hezkuntza prozesuan lagunduko du eta, era berean, </w:t>
      </w:r>
      <w:r w:rsidRPr="008D4674">
        <w:rPr>
          <w:rFonts w:ascii="Courier New" w:hAnsi="Courier New" w:cs="Courier New"/>
        </w:rPr>
        <w:lastRenderedPageBreak/>
        <w:t xml:space="preserve">elkarrekiko begirunea eta berdinen arteko lankidetza sustatuko du, arreta berezia jarriz genero berdintasunari.  </w:t>
      </w:r>
    </w:p>
    <w:p w:rsidR="00F26D69" w:rsidRPr="008D4674" w:rsidRDefault="00395086" w:rsidP="008D4674">
      <w:pPr>
        <w:autoSpaceDE w:val="0"/>
        <w:autoSpaceDN w:val="0"/>
        <w:adjustRightInd w:val="0"/>
        <w:spacing w:after="240" w:line="360" w:lineRule="auto"/>
        <w:ind w:firstLine="709"/>
        <w:jc w:val="both"/>
        <w:rPr>
          <w:rFonts w:ascii="Courier New" w:hAnsi="Courier New" w:cs="Courier New"/>
        </w:rPr>
      </w:pPr>
      <w:r w:rsidRPr="008D4674">
        <w:rPr>
          <w:rFonts w:ascii="Courier New" w:hAnsi="Courier New" w:cs="Courier New"/>
        </w:rPr>
        <w:t xml:space="preserve">2. Tutoretza-lanaren bidez koordinatuko da hezkuntza arloko esku-hartzea eta etengabeko harremana izanen da gurasoekin edo legezko tutoreekin, Hezkuntzarako Eskubideari buruzko uztailaren 3ko 8/1985 Lege Organikoaren 4.1.d) eta g) artikuluan aitortzen diren eskubideen erabilera errazteko. </w:t>
      </w:r>
    </w:p>
    <w:p w:rsidR="00295654" w:rsidRPr="008D4674" w:rsidRDefault="00295654" w:rsidP="008D4674">
      <w:pPr>
        <w:pStyle w:val="Ttulo1"/>
        <w:spacing w:after="240" w:line="360" w:lineRule="auto"/>
        <w:ind w:left="0" w:firstLine="709"/>
        <w:jc w:val="both"/>
        <w:rPr>
          <w:rFonts w:ascii="Courier New" w:hAnsi="Courier New" w:cs="Courier New"/>
          <w:b w:val="0"/>
          <w:i/>
        </w:rPr>
      </w:pPr>
      <w:r w:rsidRPr="008D4674">
        <w:rPr>
          <w:rFonts w:ascii="Courier New" w:hAnsi="Courier New" w:cs="Courier New"/>
        </w:rPr>
        <w:t xml:space="preserve">12. artikulua. </w:t>
      </w:r>
      <w:r w:rsidRPr="008D4674">
        <w:rPr>
          <w:rFonts w:ascii="Courier New" w:hAnsi="Courier New" w:cs="Courier New"/>
          <w:b w:val="0"/>
          <w:i/>
        </w:rPr>
        <w:t xml:space="preserve">Ebaluazioa. </w:t>
      </w:r>
    </w:p>
    <w:p w:rsidR="00295654" w:rsidRPr="008D4674" w:rsidRDefault="00295654"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color w:val="333333"/>
        </w:rPr>
        <w:t>1. Ebaluazioa globala, jarraitua eta prestakuntzakoa izanen da. Zuzeneko behaketa sistematikoa izanen da ebaluazio prozesuaren teknika nagusia.</w:t>
      </w:r>
    </w:p>
    <w:p w:rsidR="00172091" w:rsidRPr="008D4674" w:rsidRDefault="00172091" w:rsidP="008D4674">
      <w:pPr>
        <w:tabs>
          <w:tab w:val="left" w:pos="516"/>
        </w:tabs>
        <w:spacing w:after="240" w:line="360" w:lineRule="auto"/>
        <w:ind w:firstLine="709"/>
        <w:jc w:val="both"/>
        <w:rPr>
          <w:rFonts w:ascii="Courier New" w:hAnsi="Courier New" w:cs="Courier New"/>
          <w:color w:val="333333"/>
        </w:rPr>
      </w:pPr>
      <w:r w:rsidRPr="008D4674">
        <w:rPr>
          <w:rFonts w:ascii="Courier New" w:hAnsi="Courier New" w:cs="Courier New"/>
          <w:color w:val="333333"/>
        </w:rPr>
        <w:t>2. Etapa honetako ebaluazioaren helburua izanen da haur bakoitzaren hasierako baldintzak eta bilakaeraren erritmoa eta ezaugarriak identifikatzea. Horretarako, erreferentziatzat hartuko dira arlo bakoitzean ziklo bakoitzerako ezarritako ebaluazio irizpideak.</w:t>
      </w:r>
    </w:p>
    <w:p w:rsidR="00172091" w:rsidRPr="008D4674" w:rsidRDefault="00172091" w:rsidP="008D4674">
      <w:pPr>
        <w:tabs>
          <w:tab w:val="left" w:pos="449"/>
        </w:tabs>
        <w:spacing w:after="240" w:line="360" w:lineRule="auto"/>
        <w:ind w:firstLine="709"/>
        <w:jc w:val="both"/>
        <w:rPr>
          <w:rFonts w:ascii="Courier New" w:hAnsi="Courier New" w:cs="Courier New"/>
          <w:color w:val="333333"/>
        </w:rPr>
      </w:pPr>
      <w:r w:rsidRPr="008D4674">
        <w:rPr>
          <w:rFonts w:ascii="Courier New" w:hAnsi="Courier New" w:cs="Courier New"/>
          <w:color w:val="333333"/>
        </w:rPr>
        <w:t>3. Ebaluazio prozesuak lagundu beharko du irakaskuntza eta ikaskuntza prozesuan, erabilitako estrategia metodologikoen eta baliabideen egokitasuna baloratuz. Helburu horrekin, inplikatutako profesional guztiek ebaluatuko dute beren hezkuntza jarduna.</w:t>
      </w:r>
    </w:p>
    <w:p w:rsidR="00172091" w:rsidRPr="008D4674" w:rsidRDefault="007407C2" w:rsidP="008D4674">
      <w:pPr>
        <w:tabs>
          <w:tab w:val="left" w:pos="449"/>
        </w:tabs>
        <w:spacing w:after="240" w:line="360" w:lineRule="auto"/>
        <w:ind w:firstLine="709"/>
        <w:jc w:val="both"/>
        <w:rPr>
          <w:rFonts w:ascii="Courier New" w:hAnsi="Courier New" w:cs="Courier New"/>
          <w:color w:val="333333"/>
        </w:rPr>
      </w:pPr>
      <w:r w:rsidRPr="008D4674">
        <w:rPr>
          <w:rFonts w:ascii="Courier New" w:hAnsi="Courier New" w:cs="Courier New"/>
          <w:color w:val="333333"/>
        </w:rPr>
        <w:t xml:space="preserve">4. Gurasoek eta legezko tutoreek parte hartu eta lagundu beharko dute beren seme-alaben edo </w:t>
      </w:r>
      <w:proofErr w:type="spellStart"/>
      <w:r w:rsidRPr="008D4674">
        <w:rPr>
          <w:rFonts w:ascii="Courier New" w:hAnsi="Courier New" w:cs="Courier New"/>
          <w:color w:val="333333"/>
        </w:rPr>
        <w:t>tutoretzapeko</w:t>
      </w:r>
      <w:proofErr w:type="spellEnd"/>
      <w:r w:rsidRPr="008D4674">
        <w:rPr>
          <w:rFonts w:ascii="Courier New" w:hAnsi="Courier New" w:cs="Courier New"/>
          <w:color w:val="333333"/>
        </w:rPr>
        <w:t xml:space="preserve"> haurren hezkuntza prozesuaren bilakaeran, ebaluazioari dagozkion erabakien berri izan beharko dute eta elkarlanean aritu ikastetxeekin, haurren hezkuntza aurrerapenari laguntzeko haiek hartzen dituzten neurrietan.</w:t>
      </w:r>
    </w:p>
    <w:p w:rsidR="00240C5C" w:rsidRPr="008D4674" w:rsidRDefault="00240C5C"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lastRenderedPageBreak/>
        <w:t>5. Ebaluazio agiriak Hezkuntza Departamentuak arauz ezartzen dituenak izanen dira.</w:t>
      </w:r>
    </w:p>
    <w:p w:rsidR="00451715" w:rsidRPr="008D4674" w:rsidRDefault="00451715" w:rsidP="008D4674">
      <w:pPr>
        <w:pStyle w:val="Ttulo1"/>
        <w:spacing w:after="240" w:line="360" w:lineRule="auto"/>
        <w:ind w:left="0" w:firstLine="709"/>
        <w:jc w:val="both"/>
        <w:rPr>
          <w:rFonts w:ascii="Courier New" w:hAnsi="Courier New" w:cs="Courier New"/>
          <w:b w:val="0"/>
          <w:i/>
        </w:rPr>
      </w:pPr>
      <w:r w:rsidRPr="008D4674">
        <w:rPr>
          <w:rFonts w:ascii="Courier New" w:hAnsi="Courier New" w:cs="Courier New"/>
        </w:rPr>
        <w:t xml:space="preserve">13. artikulua. </w:t>
      </w:r>
      <w:r w:rsidRPr="008D4674">
        <w:rPr>
          <w:rFonts w:ascii="Courier New" w:hAnsi="Courier New" w:cs="Courier New"/>
          <w:b w:val="0"/>
          <w:i/>
        </w:rPr>
        <w:t>Banako desberdintasunei arreta jartzea.</w:t>
      </w:r>
    </w:p>
    <w:p w:rsidR="00971F75" w:rsidRPr="008D4674" w:rsidRDefault="00971F75"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color w:val="333333"/>
        </w:rPr>
        <w:t>1. Banako arreta izanen da irakasleen eta hezkuntza arloko gainerako profesionalen hezkuntza ekintzarako ohiko gidalerroa.</w:t>
      </w:r>
    </w:p>
    <w:p w:rsidR="00971F75" w:rsidRPr="008D4674" w:rsidRDefault="00971F75"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color w:val="333333"/>
        </w:rPr>
        <w:t xml:space="preserve">2. </w:t>
      </w:r>
      <w:r w:rsidRPr="008D4674">
        <w:rPr>
          <w:rFonts w:ascii="Courier New" w:hAnsi="Courier New" w:cs="Courier New"/>
        </w:rPr>
        <w:t xml:space="preserve">Hezkuntza arloko esku-hartzean aintzat hartuko da ikasleen aniztasuna, eta hezkuntza jarduna haur bakoitzaren ezaugarri, behar, interes eta estilo kognitibora moldatuko da; haur bakoitzaren eskola bilakaeran eragina izan dezaketen ezaugarriak identifikatuko dira, ikasle guztien inklusio erabatekoa ziurtatzeko helburuarekin. </w:t>
      </w:r>
    </w:p>
    <w:p w:rsidR="00971F75" w:rsidRPr="008D4674" w:rsidRDefault="00971F75"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 xml:space="preserve">3. Hezkuntza Departamentuak arautzen </w:t>
      </w:r>
      <w:proofErr w:type="spellStart"/>
      <w:r w:rsidRPr="008D4674">
        <w:rPr>
          <w:rFonts w:ascii="Courier New" w:hAnsi="Courier New" w:cs="Courier New"/>
        </w:rPr>
        <w:t>duenarekin</w:t>
      </w:r>
      <w:proofErr w:type="spellEnd"/>
      <w:r w:rsidRPr="008D4674">
        <w:rPr>
          <w:rFonts w:ascii="Courier New" w:hAnsi="Courier New" w:cs="Courier New"/>
        </w:rPr>
        <w:t xml:space="preserve"> bat, ikastetxeek prozedura batzuk ezarriko dituzte irakaskuntza eta ikaskuntza prozesuetan gerta daitezkeen zailtasunen detekzio goiztiarra eta prebentzioa ahalbidetzeko, esku-hartze goiztiarra erraztuko duten plan eta programen bidez. Era berean, Hezkuntza Departamentuak lagunduko du ikasle horiek artatzen esku hartzen duten sektore guztien koordinazioan.</w:t>
      </w:r>
    </w:p>
    <w:p w:rsidR="00971F75" w:rsidRPr="008D4674" w:rsidRDefault="00971F75"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color w:val="333333"/>
        </w:rPr>
        <w:t>4. Ikastetxeek neurri egokiak hartuko dituzte hezkuntza-laguntzako berariazko premiak dituzten ikasleentzat.</w:t>
      </w:r>
    </w:p>
    <w:p w:rsidR="00971F75" w:rsidRPr="008D4674" w:rsidRDefault="00971F75"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color w:val="333333"/>
        </w:rPr>
        <w:t>5. Horrekin batera, hezkuntza-premia bereziak dituzten haurren ezaugarri eta behar pertsonaletarako hezkuntza erantzun egokiena ezarriko dute.</w:t>
      </w:r>
    </w:p>
    <w:p w:rsidR="00A305DF" w:rsidRPr="008D4674" w:rsidRDefault="00971F75" w:rsidP="008D4674">
      <w:pPr>
        <w:pStyle w:val="NormalWeb"/>
        <w:spacing w:after="240" w:line="360" w:lineRule="auto"/>
        <w:ind w:firstLine="709"/>
        <w:jc w:val="both"/>
        <w:rPr>
          <w:rFonts w:ascii="Courier New" w:hAnsi="Courier New" w:cs="Courier New"/>
          <w:b/>
          <w:color w:val="000000" w:themeColor="text1"/>
        </w:rPr>
      </w:pPr>
      <w:r w:rsidRPr="008D4674">
        <w:rPr>
          <w:rFonts w:ascii="Courier New" w:hAnsi="Courier New" w:cs="Courier New"/>
        </w:rPr>
        <w:t xml:space="preserve">6. Hezkuntza Departamentuak, haurren banako desberdintasunak kontuan hartuz, zeinu-hizkuntza espainiarrak sartzen ahalko ditu bere hezkuntza eskaintzan. </w:t>
      </w:r>
    </w:p>
    <w:p w:rsidR="007D263E" w:rsidRPr="008D4674" w:rsidRDefault="007D263E" w:rsidP="008D4674">
      <w:pPr>
        <w:pStyle w:val="NormalWeb"/>
        <w:spacing w:after="240" w:line="360" w:lineRule="auto"/>
        <w:ind w:firstLine="709"/>
        <w:jc w:val="both"/>
        <w:rPr>
          <w:rFonts w:ascii="Courier New" w:hAnsi="Courier New" w:cs="Courier New"/>
          <w:b/>
        </w:rPr>
      </w:pPr>
      <w:r w:rsidRPr="008D4674">
        <w:rPr>
          <w:rFonts w:ascii="Courier New" w:hAnsi="Courier New" w:cs="Courier New"/>
          <w:b/>
        </w:rPr>
        <w:lastRenderedPageBreak/>
        <w:t>14. artikulua.</w:t>
      </w:r>
      <w:r w:rsidRPr="008D4674">
        <w:rPr>
          <w:rFonts w:ascii="Courier New" w:hAnsi="Courier New" w:cs="Courier New"/>
        </w:rPr>
        <w:t xml:space="preserve"> </w:t>
      </w:r>
      <w:r w:rsidRPr="008D4674">
        <w:rPr>
          <w:rFonts w:ascii="Courier New" w:hAnsi="Courier New" w:cs="Courier New"/>
          <w:i/>
        </w:rPr>
        <w:t xml:space="preserve">Ikastetxeen autonomia. </w:t>
      </w:r>
    </w:p>
    <w:p w:rsidR="007D263E" w:rsidRPr="008D4674" w:rsidRDefault="007D263E"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 xml:space="preserve">1. Hezkuntza Departamentuak ikastetxeen autonomia pedagogikoa eta antolaketakoa sustatuko du, eta talde-lanaren eta hezkuntza jardunetik abiatutako ikerketa lana egitearen alde eginen du. </w:t>
      </w:r>
    </w:p>
    <w:p w:rsidR="007D263E" w:rsidRPr="008D4674" w:rsidRDefault="007D263E" w:rsidP="008D4674">
      <w:pPr>
        <w:tabs>
          <w:tab w:val="left" w:pos="449"/>
        </w:tabs>
        <w:spacing w:after="240" w:line="360" w:lineRule="auto"/>
        <w:ind w:firstLine="709"/>
        <w:jc w:val="both"/>
        <w:rPr>
          <w:rFonts w:ascii="Courier New" w:eastAsia="Arial" w:hAnsi="Courier New" w:cs="Courier New"/>
          <w:bCs/>
        </w:rPr>
      </w:pPr>
      <w:r w:rsidRPr="008D4674">
        <w:rPr>
          <w:rFonts w:ascii="Courier New" w:hAnsi="Courier New" w:cs="Courier New"/>
        </w:rPr>
        <w:t>2. Haur Hezkuntza irakasten duten ikastetxe guztiek foru dekretu honen 2.2 artikuluan aipatzen den proposamen pedagogikoa jaso beharko dute beren hezkuntza proiektuan.</w:t>
      </w:r>
    </w:p>
    <w:p w:rsidR="00C47F1A" w:rsidRPr="008D4674" w:rsidRDefault="008A6CB9"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3. Ikasle guztien prestakuntza prozesuaren jarraitutasuna eta trantsizio eta bilakaera positiboak bermatzeko, curriculumaren garapenean jasoko da bi zikloen arteko beharrezkoa den jarraitutasuna eta etapa honen eta Lehen Hezkuntzaren artekoa; horretarako, bi etapetako hezkuntza langileen arteko koordinazio estua beharko da. Helburu horrekin, etapa bukatzean tutoreak txosten bat eginen du ikasle bakoitzaren garapenaz eta beharrez.</w:t>
      </w:r>
    </w:p>
    <w:p w:rsidR="008A6CB9" w:rsidRPr="008D4674" w:rsidRDefault="00C47F1A"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4. Hezkuntza Departamentuak ziurtatuko du egun zikloak irakasten dituzten ikastetxeetako talde pedagogikoen arteko koordinazioa, bai eta horien eta Lehen Hezkuntzako ikastetxeen artekoa ere.</w:t>
      </w:r>
    </w:p>
    <w:p w:rsidR="007D263E" w:rsidRPr="008D4674" w:rsidRDefault="0088687D" w:rsidP="008D4674">
      <w:pPr>
        <w:tabs>
          <w:tab w:val="left" w:pos="449"/>
        </w:tabs>
        <w:spacing w:after="240" w:line="360" w:lineRule="auto"/>
        <w:ind w:firstLine="709"/>
        <w:jc w:val="both"/>
        <w:rPr>
          <w:rFonts w:ascii="Courier New" w:hAnsi="Courier New" w:cs="Courier New"/>
        </w:rPr>
      </w:pPr>
      <w:r w:rsidRPr="008D4674">
        <w:rPr>
          <w:rFonts w:ascii="Courier New" w:hAnsi="Courier New" w:cs="Courier New"/>
        </w:rPr>
        <w:t>5. Gurasoen edo legezko tutoreen funtsezko erantzukizuna errespetatzeko, etapa honetan Haur Hezkuntzako ikastetxeak lankidetza estuan arituko dira haiekin, horretarako behar diren neurriak ezarriz.</w:t>
      </w:r>
    </w:p>
    <w:p w:rsidR="00531FCB" w:rsidRPr="008D4674" w:rsidRDefault="00531FCB" w:rsidP="008D4674">
      <w:pPr>
        <w:pStyle w:val="NormalWeb"/>
        <w:keepNext/>
        <w:keepLines/>
        <w:spacing w:after="240" w:line="360" w:lineRule="auto"/>
        <w:ind w:firstLine="709"/>
        <w:jc w:val="both"/>
        <w:rPr>
          <w:rFonts w:ascii="Courier New" w:hAnsi="Courier New" w:cs="Courier New"/>
          <w:b/>
          <w:color w:val="333333"/>
        </w:rPr>
      </w:pPr>
      <w:r w:rsidRPr="008D4674">
        <w:rPr>
          <w:rFonts w:ascii="Courier New" w:hAnsi="Courier New" w:cs="Courier New"/>
          <w:b/>
          <w:color w:val="333333"/>
        </w:rPr>
        <w:lastRenderedPageBreak/>
        <w:t>XEDAPEN GEHIGARRIAK</w:t>
      </w:r>
    </w:p>
    <w:p w:rsidR="007C6606" w:rsidRPr="008D4674" w:rsidRDefault="007C6606" w:rsidP="008D4674">
      <w:pPr>
        <w:pStyle w:val="NormalWeb"/>
        <w:keepNext/>
        <w:keepLines/>
        <w:spacing w:after="240" w:line="360" w:lineRule="auto"/>
        <w:ind w:firstLine="709"/>
        <w:jc w:val="both"/>
        <w:rPr>
          <w:rFonts w:ascii="Courier New" w:hAnsi="Courier New" w:cs="Courier New"/>
        </w:rPr>
      </w:pPr>
      <w:r w:rsidRPr="008D4674">
        <w:rPr>
          <w:rFonts w:ascii="Courier New" w:hAnsi="Courier New" w:cs="Courier New"/>
          <w:b/>
        </w:rPr>
        <w:t>Lehen xedapen gehigarria.</w:t>
      </w:r>
      <w:r w:rsidRPr="008D4674">
        <w:rPr>
          <w:rFonts w:ascii="Courier New" w:hAnsi="Courier New" w:cs="Courier New"/>
        </w:rPr>
        <w:t xml:space="preserve"> </w:t>
      </w:r>
      <w:r w:rsidRPr="008D4674">
        <w:rPr>
          <w:rFonts w:ascii="Courier New" w:hAnsi="Courier New" w:cs="Courier New"/>
          <w:i/>
        </w:rPr>
        <w:t>Ezarpena eta ordutegia.</w:t>
      </w:r>
    </w:p>
    <w:p w:rsidR="007C6606" w:rsidRPr="008D4674" w:rsidRDefault="007C6606" w:rsidP="008D4674">
      <w:pPr>
        <w:pStyle w:val="NormalWeb"/>
        <w:spacing w:after="240" w:line="360" w:lineRule="auto"/>
        <w:ind w:firstLine="709"/>
        <w:jc w:val="both"/>
        <w:rPr>
          <w:rFonts w:ascii="Courier New" w:hAnsi="Courier New" w:cs="Courier New"/>
          <w:strike/>
        </w:rPr>
      </w:pPr>
      <w:r w:rsidRPr="008D4674">
        <w:rPr>
          <w:rFonts w:ascii="Courier New" w:hAnsi="Courier New" w:cs="Courier New"/>
        </w:rPr>
        <w:t xml:space="preserve">Hezkuntza Departamentuak foru agindu baten bidez arautuko ditu irakaskuntza hauen ezarpena eta ordutegia. </w:t>
      </w:r>
    </w:p>
    <w:p w:rsidR="0003606E" w:rsidRPr="008D4674" w:rsidRDefault="0003606E"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b/>
          <w:color w:val="333333"/>
        </w:rPr>
        <w:t>Bigarren xedapen gehigarria.</w:t>
      </w:r>
      <w:r w:rsidRPr="008D4674">
        <w:rPr>
          <w:rFonts w:ascii="Courier New" w:hAnsi="Courier New" w:cs="Courier New"/>
          <w:color w:val="333333"/>
        </w:rPr>
        <w:t xml:space="preserve"> </w:t>
      </w:r>
      <w:r w:rsidRPr="008D4674">
        <w:rPr>
          <w:rFonts w:ascii="Courier New" w:hAnsi="Courier New" w:cs="Courier New"/>
          <w:i/>
          <w:color w:val="333333"/>
        </w:rPr>
        <w:t>Erlijio irakaskuntzak Haur Hezkuntzako bigarren zikloan.</w:t>
      </w:r>
    </w:p>
    <w:p w:rsidR="00F60C6E" w:rsidRPr="008D4674" w:rsidRDefault="00F60C6E" w:rsidP="008D4674">
      <w:pPr>
        <w:pStyle w:val="parrafo"/>
        <w:spacing w:before="0" w:beforeAutospacing="0" w:after="240" w:afterAutospacing="0" w:line="360" w:lineRule="auto"/>
        <w:ind w:firstLine="709"/>
        <w:jc w:val="both"/>
        <w:rPr>
          <w:rFonts w:ascii="Courier New" w:hAnsi="Courier New" w:cs="Courier New"/>
        </w:rPr>
      </w:pPr>
      <w:r w:rsidRPr="008D4674">
        <w:rPr>
          <w:rFonts w:ascii="Courier New" w:hAnsi="Courier New" w:cs="Courier New"/>
        </w:rPr>
        <w:t>1. Erlijio irakaskuntzak Haur Hezkuntzako gutxieneko irakaskuntzen antolamendua ezartzen duen otsailaren 1eko 95/2022 Errege Dekretuaren lehen xedapen gehigarrian xedatutakoak arautuko du.</w:t>
      </w:r>
    </w:p>
    <w:p w:rsidR="00F60C6E" w:rsidRPr="008D4674" w:rsidRDefault="00F60C6E" w:rsidP="008D4674">
      <w:pPr>
        <w:pStyle w:val="Prrafodelista"/>
        <w:spacing w:before="0" w:after="240" w:line="360" w:lineRule="auto"/>
        <w:ind w:left="0" w:firstLine="709"/>
        <w:rPr>
          <w:rFonts w:ascii="Courier New" w:hAnsi="Courier New" w:cs="Courier New"/>
          <w:color w:val="000000" w:themeColor="text1"/>
          <w:sz w:val="24"/>
          <w:szCs w:val="24"/>
        </w:rPr>
      </w:pPr>
      <w:r w:rsidRPr="008D4674">
        <w:rPr>
          <w:rFonts w:ascii="Courier New" w:hAnsi="Courier New" w:cs="Courier New"/>
          <w:color w:val="000000" w:themeColor="text1"/>
          <w:sz w:val="24"/>
          <w:szCs w:val="24"/>
        </w:rPr>
        <w:t xml:space="preserve">2. Ikastetxeek behar diren antolaketa neurriak hartuko dituzte, gurasoek edo tutoreek beren seme-alabek edo </w:t>
      </w:r>
      <w:proofErr w:type="spellStart"/>
      <w:r w:rsidRPr="008D4674">
        <w:rPr>
          <w:rFonts w:ascii="Courier New" w:hAnsi="Courier New" w:cs="Courier New"/>
          <w:color w:val="000000" w:themeColor="text1"/>
          <w:sz w:val="24"/>
          <w:szCs w:val="24"/>
        </w:rPr>
        <w:t>tutoretzapeko</w:t>
      </w:r>
      <w:proofErr w:type="spellEnd"/>
      <w:r w:rsidRPr="008D4674">
        <w:rPr>
          <w:rFonts w:ascii="Courier New" w:hAnsi="Courier New" w:cs="Courier New"/>
          <w:color w:val="000000" w:themeColor="text1"/>
          <w:sz w:val="24"/>
          <w:szCs w:val="24"/>
        </w:rPr>
        <w:t xml:space="preserve"> haurrek erlijio irakaskuntzak egitea aukeratu badute, ikasle horiek behar bezalako hezkuntza arreta jaso dezaten.</w:t>
      </w:r>
    </w:p>
    <w:p w:rsidR="00F957BA" w:rsidRPr="008D4674" w:rsidRDefault="00F957BA" w:rsidP="008D4674">
      <w:pPr>
        <w:pStyle w:val="NormalWeb"/>
        <w:spacing w:after="240" w:line="360" w:lineRule="auto"/>
        <w:ind w:firstLine="709"/>
        <w:jc w:val="both"/>
        <w:rPr>
          <w:rFonts w:ascii="Courier New" w:hAnsi="Courier New" w:cs="Courier New"/>
          <w:i/>
        </w:rPr>
      </w:pPr>
      <w:r w:rsidRPr="008D4674">
        <w:rPr>
          <w:rFonts w:ascii="Courier New" w:hAnsi="Courier New" w:cs="Courier New"/>
          <w:b/>
          <w:color w:val="333333"/>
        </w:rPr>
        <w:t>Hirugarren xedapen gehigarria.</w:t>
      </w:r>
      <w:r w:rsidRPr="008D4674">
        <w:rPr>
          <w:rFonts w:ascii="Courier New" w:hAnsi="Courier New" w:cs="Courier New"/>
          <w:color w:val="333333"/>
        </w:rPr>
        <w:t xml:space="preserve"> </w:t>
      </w:r>
      <w:r w:rsidRPr="008D4674">
        <w:rPr>
          <w:rFonts w:ascii="Courier New" w:hAnsi="Courier New" w:cs="Courier New"/>
        </w:rPr>
        <w:t>Nafarroako Gobernuaren titularitatekoak diren eta hiru urtetik beherako haurrak artatzen dituzten ikastetxeak.</w:t>
      </w:r>
      <w:r w:rsidRPr="008D4674">
        <w:rPr>
          <w:rFonts w:ascii="Courier New" w:hAnsi="Courier New" w:cs="Courier New"/>
          <w:i/>
        </w:rPr>
        <w:t xml:space="preserve"> </w:t>
      </w:r>
    </w:p>
    <w:p w:rsidR="00F957BA" w:rsidRPr="008D4674" w:rsidRDefault="00F957BA"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 xml:space="preserve">1. Foru dekretu honen bidez onetsitako curriculuma aplikatuko da Nafarroako Gobernuaren titularitatekoak diren eta hiru urtetik beherako haurrak artatzen dituzten ikastetxeetan. </w:t>
      </w:r>
    </w:p>
    <w:p w:rsidR="002166A5" w:rsidRPr="008D4674" w:rsidRDefault="00F700F9" w:rsidP="008D4674">
      <w:pPr>
        <w:pStyle w:val="NormalWeb"/>
        <w:spacing w:after="240" w:line="360" w:lineRule="auto"/>
        <w:ind w:firstLine="709"/>
        <w:jc w:val="both"/>
        <w:rPr>
          <w:rFonts w:ascii="Courier New" w:hAnsi="Courier New" w:cs="Courier New"/>
          <w:b/>
          <w:color w:val="333333"/>
        </w:rPr>
      </w:pPr>
      <w:r w:rsidRPr="008D4674">
        <w:rPr>
          <w:rFonts w:ascii="Courier New" w:hAnsi="Courier New" w:cs="Courier New"/>
        </w:rPr>
        <w:t>2. Ikastetxe horiek Nafarroako Gobernuaren Erabakiaren bidez sortuko dira eta Haur Eskolak deituko dira.</w:t>
      </w:r>
    </w:p>
    <w:p w:rsidR="00531FCB" w:rsidRPr="008D4674" w:rsidRDefault="00531FCB" w:rsidP="008D4674">
      <w:pPr>
        <w:pStyle w:val="NormalWeb"/>
        <w:keepNext/>
        <w:keepLines/>
        <w:spacing w:after="240" w:line="360" w:lineRule="auto"/>
        <w:ind w:firstLine="709"/>
        <w:jc w:val="both"/>
        <w:rPr>
          <w:rFonts w:ascii="Courier New" w:hAnsi="Courier New" w:cs="Courier New"/>
          <w:b/>
          <w:color w:val="333333"/>
        </w:rPr>
      </w:pPr>
      <w:r w:rsidRPr="008D4674">
        <w:rPr>
          <w:rFonts w:ascii="Courier New" w:hAnsi="Courier New" w:cs="Courier New"/>
          <w:b/>
          <w:color w:val="333333"/>
        </w:rPr>
        <w:lastRenderedPageBreak/>
        <w:t>XEDAPEN INDARGABETZAILEAK</w:t>
      </w:r>
    </w:p>
    <w:p w:rsidR="00A305DF" w:rsidRPr="008D4674" w:rsidRDefault="00A305DF" w:rsidP="008D4674">
      <w:pPr>
        <w:pStyle w:val="NormalWeb"/>
        <w:keepNext/>
        <w:keepLines/>
        <w:spacing w:after="240" w:line="360" w:lineRule="auto"/>
        <w:ind w:firstLine="709"/>
        <w:jc w:val="both"/>
        <w:rPr>
          <w:rFonts w:ascii="Courier New" w:hAnsi="Courier New" w:cs="Courier New"/>
          <w:i/>
        </w:rPr>
      </w:pPr>
      <w:r w:rsidRPr="008D4674">
        <w:rPr>
          <w:rFonts w:ascii="Courier New" w:hAnsi="Courier New" w:cs="Courier New"/>
          <w:b/>
        </w:rPr>
        <w:t>Xedapen indargabetzaile bakarra.</w:t>
      </w:r>
      <w:r w:rsidRPr="008D4674">
        <w:rPr>
          <w:rFonts w:ascii="Courier New" w:hAnsi="Courier New" w:cs="Courier New"/>
        </w:rPr>
        <w:t xml:space="preserve">  </w:t>
      </w:r>
      <w:r w:rsidRPr="008D4674">
        <w:rPr>
          <w:rFonts w:ascii="Courier New" w:hAnsi="Courier New" w:cs="Courier New"/>
          <w:i/>
        </w:rPr>
        <w:t>Arauak indargabetzea.</w:t>
      </w:r>
    </w:p>
    <w:p w:rsidR="00531FCB" w:rsidRPr="008D4674" w:rsidRDefault="00531FCB"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1. Indargabetzen da martxoaren 19ko 23/2007 Foru Dekretua, Nafarroako Foru Komunitatean Haur Hezkuntzako bigarren zikloko irakaskuntzen curriculuma ezartzen duena.</w:t>
      </w:r>
    </w:p>
    <w:p w:rsidR="008317E7" w:rsidRPr="008D4674" w:rsidRDefault="00D12234"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2. Indargabetzen dira Nafarroako Foru Komunitatean Haur Hezkuntzako lehen zikloa arautu eta hori ematen duten ikastetxeek bete beharreko baldintzak eta ziklo horren hezkuntza edukiak ezartzen dituen martxoaren 26ko 28/2007 Foru Dekretuaren Atariko Tituluaren 3. artikulua, I. titulua eta eranskina.</w:t>
      </w:r>
    </w:p>
    <w:p w:rsidR="00531FCB" w:rsidRPr="008D4674" w:rsidRDefault="00961C78"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color w:val="333333"/>
        </w:rPr>
        <w:t>3. Indargabetzen dira foru dekretu honetan ezarritakoaren kontrakoak diren maila bereko edo apalagoko arau guztiak.</w:t>
      </w:r>
    </w:p>
    <w:p w:rsidR="00552348" w:rsidRPr="008D4674" w:rsidRDefault="00552348" w:rsidP="008D4674">
      <w:pPr>
        <w:pStyle w:val="NormalWeb"/>
        <w:spacing w:after="240" w:line="360" w:lineRule="auto"/>
        <w:ind w:firstLine="709"/>
        <w:jc w:val="both"/>
        <w:rPr>
          <w:rFonts w:ascii="Courier New" w:hAnsi="Courier New" w:cs="Courier New"/>
          <w:b/>
          <w:color w:val="333333"/>
        </w:rPr>
      </w:pPr>
      <w:r w:rsidRPr="008D4674">
        <w:rPr>
          <w:rFonts w:ascii="Courier New" w:hAnsi="Courier New" w:cs="Courier New"/>
          <w:b/>
          <w:color w:val="333333"/>
        </w:rPr>
        <w:t>AZKEN XEDAPENAK</w:t>
      </w:r>
    </w:p>
    <w:p w:rsidR="00BA717B" w:rsidRPr="008D4674" w:rsidRDefault="00F467DA"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b/>
          <w:color w:val="333333"/>
        </w:rPr>
        <w:t>Azken xedapenetako lehena.</w:t>
      </w:r>
      <w:r w:rsidRPr="008D4674">
        <w:rPr>
          <w:rFonts w:ascii="Courier New" w:hAnsi="Courier New" w:cs="Courier New"/>
          <w:color w:val="333333"/>
        </w:rPr>
        <w:t xml:space="preserve"> </w:t>
      </w:r>
      <w:r w:rsidRPr="008D4674">
        <w:rPr>
          <w:rFonts w:ascii="Courier New" w:hAnsi="Courier New" w:cs="Courier New"/>
          <w:i/>
          <w:color w:val="333333"/>
        </w:rPr>
        <w:t>Ezartzeko egutegia.</w:t>
      </w:r>
    </w:p>
    <w:p w:rsidR="006D5624" w:rsidRPr="008D4674" w:rsidRDefault="006D5624" w:rsidP="008D4674">
      <w:pPr>
        <w:pStyle w:val="NormalWeb"/>
        <w:spacing w:after="240" w:line="360" w:lineRule="auto"/>
        <w:ind w:firstLine="709"/>
        <w:jc w:val="both"/>
        <w:rPr>
          <w:rFonts w:ascii="Courier New" w:hAnsi="Courier New" w:cs="Courier New"/>
        </w:rPr>
      </w:pPr>
      <w:r w:rsidRPr="008D4674">
        <w:rPr>
          <w:rFonts w:ascii="Courier New" w:hAnsi="Courier New" w:cs="Courier New"/>
        </w:rPr>
        <w:t>Foru dekretu honetan xedatutakoa 2022-2023 ikasturtean ezarriko da.</w:t>
      </w:r>
    </w:p>
    <w:p w:rsidR="00531FCB" w:rsidRPr="008D4674" w:rsidRDefault="00D82401"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b/>
          <w:color w:val="333333"/>
        </w:rPr>
        <w:t>Azken xedapenetako bigarrena.</w:t>
      </w:r>
      <w:r w:rsidRPr="008D4674">
        <w:rPr>
          <w:rFonts w:ascii="Courier New" w:hAnsi="Courier New" w:cs="Courier New"/>
          <w:color w:val="333333"/>
        </w:rPr>
        <w:t xml:space="preserve"> </w:t>
      </w:r>
      <w:r w:rsidRPr="008D4674">
        <w:rPr>
          <w:rFonts w:ascii="Courier New" w:hAnsi="Courier New" w:cs="Courier New"/>
          <w:i/>
          <w:color w:val="333333"/>
        </w:rPr>
        <w:t>Arau garapena.</w:t>
      </w:r>
    </w:p>
    <w:p w:rsidR="00531FCB" w:rsidRPr="008D4674" w:rsidRDefault="00531FCB"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color w:val="333333"/>
        </w:rPr>
        <w:t>Ahalmena ematen zaio Hezkuntzako kontseilariari foru dekretu honetan ezarritakoa betearazi eta garatzeko behar diren xedapen guztiak eman ditzan.</w:t>
      </w:r>
    </w:p>
    <w:p w:rsidR="00531FCB" w:rsidRPr="008D4674" w:rsidRDefault="00D82401" w:rsidP="008D4674">
      <w:pPr>
        <w:pStyle w:val="NormalWeb"/>
        <w:spacing w:after="240" w:line="360" w:lineRule="auto"/>
        <w:ind w:firstLine="709"/>
        <w:jc w:val="both"/>
        <w:rPr>
          <w:rFonts w:ascii="Courier New" w:hAnsi="Courier New" w:cs="Courier New"/>
          <w:color w:val="333333"/>
        </w:rPr>
      </w:pPr>
      <w:r w:rsidRPr="008D4674">
        <w:rPr>
          <w:rFonts w:ascii="Courier New" w:hAnsi="Courier New" w:cs="Courier New"/>
          <w:b/>
          <w:color w:val="333333"/>
        </w:rPr>
        <w:t xml:space="preserve">Azken xedapenetako hirugarrena. </w:t>
      </w:r>
      <w:r w:rsidRPr="008D4674">
        <w:rPr>
          <w:rFonts w:ascii="Courier New" w:hAnsi="Courier New" w:cs="Courier New"/>
          <w:i/>
          <w:color w:val="333333"/>
        </w:rPr>
        <w:t>Indarra hartzea.</w:t>
      </w:r>
    </w:p>
    <w:p w:rsidR="00531FCB" w:rsidRPr="008D4674" w:rsidRDefault="00B87E5A" w:rsidP="008D4674">
      <w:pPr>
        <w:pStyle w:val="NormalWeb"/>
        <w:spacing w:after="240" w:line="360" w:lineRule="auto"/>
        <w:ind w:firstLine="709"/>
        <w:jc w:val="both"/>
        <w:rPr>
          <w:rFonts w:ascii="Courier New" w:hAnsi="Courier New" w:cs="Courier New"/>
        </w:rPr>
      </w:pPr>
      <w:r w:rsidRPr="008D4674">
        <w:rPr>
          <w:rFonts w:ascii="Courier New" w:hAnsi="Courier New" w:cs="Courier New"/>
          <w:color w:val="333333"/>
        </w:rPr>
        <w:t>Foru dekretu honek Nafarroako Aldizkari Ofizialean argitaratu eta biharamunean hartuko du indarra.</w:t>
      </w:r>
      <w:bookmarkStart w:id="1" w:name="_GoBack"/>
      <w:bookmarkEnd w:id="1"/>
    </w:p>
    <w:sectPr w:rsidR="00531FCB" w:rsidRPr="008D4674" w:rsidSect="008D4674">
      <w:footerReference w:type="default" r:id="rId8"/>
      <w:pgSz w:w="11906" w:h="16838"/>
      <w:pgMar w:top="2268" w:right="124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28" w:rsidRDefault="00024C28" w:rsidP="0088687D">
      <w:r>
        <w:separator/>
      </w:r>
    </w:p>
  </w:endnote>
  <w:endnote w:type="continuationSeparator" w:id="0">
    <w:p w:rsidR="00024C28" w:rsidRDefault="00024C28" w:rsidP="0088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5" w:rsidRDefault="00B554F5">
    <w:pPr>
      <w:pStyle w:val="Textoindependiente"/>
      <w:spacing w:before="0" w:line="14" w:lineRule="auto"/>
      <w:ind w:left="0"/>
      <w:jc w:val="left"/>
      <w:rPr>
        <w:sz w:val="20"/>
      </w:rPr>
    </w:pPr>
    <w:r>
      <w:rPr>
        <w:noProof/>
        <w:lang w:val="es-ES" w:eastAsia="es-ES"/>
      </w:rPr>
      <mc:AlternateContent>
        <mc:Choice Requires="wps">
          <w:drawing>
            <wp:anchor distT="0" distB="0" distL="114300" distR="114300" simplePos="0" relativeHeight="251659264" behindDoc="1" locked="0" layoutInCell="1" allowOverlap="1" wp14:anchorId="346DF8AE" wp14:editId="79EA0D70">
              <wp:simplePos x="0" y="0"/>
              <wp:positionH relativeFrom="page">
                <wp:posOffset>6301740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F5" w:rsidRDefault="00B554F5">
                          <w:pPr>
                            <w:spacing w:line="245" w:lineRule="exact"/>
                            <w:ind w:left="60"/>
                            <w:rPr>
                              <w:rFonts w:ascii="Calibri"/>
                            </w:rPr>
                          </w:pPr>
                          <w:r>
                            <w:fldChar w:fldCharType="begin"/>
                          </w:r>
                          <w:r>
                            <w:rPr>
                              <w:rFonts w:ascii="Calibri"/>
                            </w:rPr>
                            <w:instrText xml:space="preserve"> PAGE </w:instrText>
                          </w:r>
                          <w:r>
                            <w:fldChar w:fldCharType="separate"/>
                          </w:r>
                          <w:r w:rsidR="008D4674">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DF8AE" id="_x0000_t202" coordsize="21600,21600" o:spt="202" path="m,l,21600r21600,l21600,xe">
              <v:stroke joinstyle="miter"/>
              <v:path gradientshapeok="t" o:connecttype="rect"/>
            </v:shapetype>
            <v:shape id="Text Box 1" o:spid="_x0000_s1026" type="#_x0000_t202" style="position:absolute;margin-left:496.2pt;margin-top:780.9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" filled="f" stroked="f">
              <v:textbox inset="0,0,0,0">
                <w:txbxContent>
                  <w:p w:rsidR="00B554F5" w:rsidRDefault="00B554F5">
                    <w:pPr>
                      <w:spacing w:line="245" w:lineRule="exact"/>
                      <w:ind w:left="60"/>
                      <w:rPr>
                        <w:rFonts w:ascii="Calibri"/>
                      </w:rPr>
                    </w:pPr>
                    <w:r>
                      <w:fldChar w:fldCharType="begin"/>
                    </w:r>
                    <w:r>
                      <w:rPr>
                        <w:rFonts w:ascii="Calibri"/>
                      </w:rPr>
                      <w:instrText xml:space="preserve"> PAGE </w:instrText>
                    </w:r>
                    <w:r>
                      <w:fldChar w:fldCharType="separate"/>
                    </w:r>
                    <w:r w:rsidR="008D4674">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28" w:rsidRDefault="00024C28" w:rsidP="0088687D">
      <w:r>
        <w:separator/>
      </w:r>
    </w:p>
  </w:footnote>
  <w:footnote w:type="continuationSeparator" w:id="0">
    <w:p w:rsidR="00024C28" w:rsidRDefault="00024C28" w:rsidP="00886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C81"/>
    <w:multiLevelType w:val="hybridMultilevel"/>
    <w:tmpl w:val="7E8C2F48"/>
    <w:lvl w:ilvl="0" w:tplc="627E1BC0">
      <w:start w:val="1"/>
      <w:numFmt w:val="decimal"/>
      <w:lvlText w:val="%1."/>
      <w:lvlJc w:val="left"/>
      <w:pPr>
        <w:ind w:left="448" w:hanging="267"/>
      </w:pPr>
      <w:rPr>
        <w:rFonts w:ascii="Arial MT" w:eastAsia="Arial MT" w:hAnsi="Arial MT" w:cs="Arial MT" w:hint="default"/>
        <w:w w:val="100"/>
        <w:sz w:val="24"/>
        <w:szCs w:val="24"/>
        <w:lang w:val="es-ES" w:eastAsia="en-US" w:bidi="ar-SA"/>
      </w:rPr>
    </w:lvl>
    <w:lvl w:ilvl="1" w:tplc="1C4ACCC6">
      <w:numFmt w:val="bullet"/>
      <w:lvlText w:val="•"/>
      <w:lvlJc w:val="left"/>
      <w:pPr>
        <w:ind w:left="1278" w:hanging="267"/>
      </w:pPr>
      <w:rPr>
        <w:rFonts w:hint="default"/>
        <w:lang w:val="es-ES" w:eastAsia="en-US" w:bidi="ar-SA"/>
      </w:rPr>
    </w:lvl>
    <w:lvl w:ilvl="2" w:tplc="77103DBE">
      <w:numFmt w:val="bullet"/>
      <w:lvlText w:val="•"/>
      <w:lvlJc w:val="left"/>
      <w:pPr>
        <w:ind w:left="2117" w:hanging="267"/>
      </w:pPr>
      <w:rPr>
        <w:rFonts w:hint="default"/>
        <w:lang w:val="es-ES" w:eastAsia="en-US" w:bidi="ar-SA"/>
      </w:rPr>
    </w:lvl>
    <w:lvl w:ilvl="3" w:tplc="02B8B14C">
      <w:numFmt w:val="bullet"/>
      <w:lvlText w:val="•"/>
      <w:lvlJc w:val="left"/>
      <w:pPr>
        <w:ind w:left="2955" w:hanging="267"/>
      </w:pPr>
      <w:rPr>
        <w:rFonts w:hint="default"/>
        <w:lang w:val="es-ES" w:eastAsia="en-US" w:bidi="ar-SA"/>
      </w:rPr>
    </w:lvl>
    <w:lvl w:ilvl="4" w:tplc="5F0CC4CA">
      <w:numFmt w:val="bullet"/>
      <w:lvlText w:val="•"/>
      <w:lvlJc w:val="left"/>
      <w:pPr>
        <w:ind w:left="3794" w:hanging="267"/>
      </w:pPr>
      <w:rPr>
        <w:rFonts w:hint="default"/>
        <w:lang w:val="es-ES" w:eastAsia="en-US" w:bidi="ar-SA"/>
      </w:rPr>
    </w:lvl>
    <w:lvl w:ilvl="5" w:tplc="2A64B22E">
      <w:numFmt w:val="bullet"/>
      <w:lvlText w:val="•"/>
      <w:lvlJc w:val="left"/>
      <w:pPr>
        <w:ind w:left="4633" w:hanging="267"/>
      </w:pPr>
      <w:rPr>
        <w:rFonts w:hint="default"/>
        <w:lang w:val="es-ES" w:eastAsia="en-US" w:bidi="ar-SA"/>
      </w:rPr>
    </w:lvl>
    <w:lvl w:ilvl="6" w:tplc="0734B09C">
      <w:numFmt w:val="bullet"/>
      <w:lvlText w:val="•"/>
      <w:lvlJc w:val="left"/>
      <w:pPr>
        <w:ind w:left="5471" w:hanging="267"/>
      </w:pPr>
      <w:rPr>
        <w:rFonts w:hint="default"/>
        <w:lang w:val="es-ES" w:eastAsia="en-US" w:bidi="ar-SA"/>
      </w:rPr>
    </w:lvl>
    <w:lvl w:ilvl="7" w:tplc="D5DAB2FA">
      <w:numFmt w:val="bullet"/>
      <w:lvlText w:val="•"/>
      <w:lvlJc w:val="left"/>
      <w:pPr>
        <w:ind w:left="6310" w:hanging="267"/>
      </w:pPr>
      <w:rPr>
        <w:rFonts w:hint="default"/>
        <w:lang w:val="es-ES" w:eastAsia="en-US" w:bidi="ar-SA"/>
      </w:rPr>
    </w:lvl>
    <w:lvl w:ilvl="8" w:tplc="A7BC51AE">
      <w:numFmt w:val="bullet"/>
      <w:lvlText w:val="•"/>
      <w:lvlJc w:val="left"/>
      <w:pPr>
        <w:ind w:left="7149" w:hanging="267"/>
      </w:pPr>
      <w:rPr>
        <w:rFonts w:hint="default"/>
        <w:lang w:val="es-ES" w:eastAsia="en-US" w:bidi="ar-SA"/>
      </w:rPr>
    </w:lvl>
  </w:abstractNum>
  <w:abstractNum w:abstractNumId="1" w15:restartNumberingAfterBreak="0">
    <w:nsid w:val="07C710B9"/>
    <w:multiLevelType w:val="hybridMultilevel"/>
    <w:tmpl w:val="A04C1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6F4414"/>
    <w:multiLevelType w:val="hybridMultilevel"/>
    <w:tmpl w:val="F2DED804"/>
    <w:lvl w:ilvl="0" w:tplc="896A4114">
      <w:start w:val="1"/>
      <w:numFmt w:val="decimal"/>
      <w:lvlText w:val="%1."/>
      <w:lvlJc w:val="left"/>
      <w:pPr>
        <w:ind w:left="182" w:hanging="267"/>
      </w:pPr>
      <w:rPr>
        <w:rFonts w:ascii="Arial MT" w:eastAsia="Arial MT" w:hAnsi="Arial MT" w:cs="Arial MT" w:hint="default"/>
        <w:w w:val="100"/>
        <w:sz w:val="24"/>
        <w:szCs w:val="24"/>
        <w:lang w:val="es-ES" w:eastAsia="en-US" w:bidi="ar-SA"/>
      </w:rPr>
    </w:lvl>
    <w:lvl w:ilvl="1" w:tplc="311C6402">
      <w:numFmt w:val="bullet"/>
      <w:lvlText w:val="•"/>
      <w:lvlJc w:val="left"/>
      <w:pPr>
        <w:ind w:left="1044" w:hanging="267"/>
      </w:pPr>
      <w:rPr>
        <w:rFonts w:hint="default"/>
        <w:lang w:val="es-ES" w:eastAsia="en-US" w:bidi="ar-SA"/>
      </w:rPr>
    </w:lvl>
    <w:lvl w:ilvl="2" w:tplc="005C016A">
      <w:numFmt w:val="bullet"/>
      <w:lvlText w:val="•"/>
      <w:lvlJc w:val="left"/>
      <w:pPr>
        <w:ind w:left="1909" w:hanging="267"/>
      </w:pPr>
      <w:rPr>
        <w:rFonts w:hint="default"/>
        <w:lang w:val="es-ES" w:eastAsia="en-US" w:bidi="ar-SA"/>
      </w:rPr>
    </w:lvl>
    <w:lvl w:ilvl="3" w:tplc="79C4C9DA">
      <w:numFmt w:val="bullet"/>
      <w:lvlText w:val="•"/>
      <w:lvlJc w:val="left"/>
      <w:pPr>
        <w:ind w:left="2773" w:hanging="267"/>
      </w:pPr>
      <w:rPr>
        <w:rFonts w:hint="default"/>
        <w:lang w:val="es-ES" w:eastAsia="en-US" w:bidi="ar-SA"/>
      </w:rPr>
    </w:lvl>
    <w:lvl w:ilvl="4" w:tplc="63B8FD6A">
      <w:numFmt w:val="bullet"/>
      <w:lvlText w:val="•"/>
      <w:lvlJc w:val="left"/>
      <w:pPr>
        <w:ind w:left="3638" w:hanging="267"/>
      </w:pPr>
      <w:rPr>
        <w:rFonts w:hint="default"/>
        <w:lang w:val="es-ES" w:eastAsia="en-US" w:bidi="ar-SA"/>
      </w:rPr>
    </w:lvl>
    <w:lvl w:ilvl="5" w:tplc="72DAB952">
      <w:numFmt w:val="bullet"/>
      <w:lvlText w:val="•"/>
      <w:lvlJc w:val="left"/>
      <w:pPr>
        <w:ind w:left="4503" w:hanging="267"/>
      </w:pPr>
      <w:rPr>
        <w:rFonts w:hint="default"/>
        <w:lang w:val="es-ES" w:eastAsia="en-US" w:bidi="ar-SA"/>
      </w:rPr>
    </w:lvl>
    <w:lvl w:ilvl="6" w:tplc="FEA0FD66">
      <w:numFmt w:val="bullet"/>
      <w:lvlText w:val="•"/>
      <w:lvlJc w:val="left"/>
      <w:pPr>
        <w:ind w:left="5367" w:hanging="267"/>
      </w:pPr>
      <w:rPr>
        <w:rFonts w:hint="default"/>
        <w:lang w:val="es-ES" w:eastAsia="en-US" w:bidi="ar-SA"/>
      </w:rPr>
    </w:lvl>
    <w:lvl w:ilvl="7" w:tplc="C84C90AE">
      <w:numFmt w:val="bullet"/>
      <w:lvlText w:val="•"/>
      <w:lvlJc w:val="left"/>
      <w:pPr>
        <w:ind w:left="6232" w:hanging="267"/>
      </w:pPr>
      <w:rPr>
        <w:rFonts w:hint="default"/>
        <w:lang w:val="es-ES" w:eastAsia="en-US" w:bidi="ar-SA"/>
      </w:rPr>
    </w:lvl>
    <w:lvl w:ilvl="8" w:tplc="E5209634">
      <w:numFmt w:val="bullet"/>
      <w:lvlText w:val="•"/>
      <w:lvlJc w:val="left"/>
      <w:pPr>
        <w:ind w:left="7097" w:hanging="267"/>
      </w:pPr>
      <w:rPr>
        <w:rFonts w:hint="default"/>
        <w:lang w:val="es-ES" w:eastAsia="en-US" w:bidi="ar-SA"/>
      </w:rPr>
    </w:lvl>
  </w:abstractNum>
  <w:abstractNum w:abstractNumId="3" w15:restartNumberingAfterBreak="0">
    <w:nsid w:val="1199409F"/>
    <w:multiLevelType w:val="hybridMultilevel"/>
    <w:tmpl w:val="C1E86E3A"/>
    <w:lvl w:ilvl="0" w:tplc="49360DAC">
      <w:start w:val="1"/>
      <w:numFmt w:val="decimal"/>
      <w:lvlText w:val="%1."/>
      <w:lvlJc w:val="left"/>
      <w:pPr>
        <w:ind w:left="182" w:hanging="267"/>
      </w:pPr>
      <w:rPr>
        <w:rFonts w:ascii="Arial MT" w:eastAsia="Arial MT" w:hAnsi="Arial MT" w:cs="Arial MT" w:hint="default"/>
        <w:w w:val="100"/>
        <w:sz w:val="24"/>
        <w:szCs w:val="24"/>
        <w:lang w:val="es-ES" w:eastAsia="en-US" w:bidi="ar-SA"/>
      </w:rPr>
    </w:lvl>
    <w:lvl w:ilvl="1" w:tplc="F88228F8">
      <w:numFmt w:val="bullet"/>
      <w:lvlText w:val="•"/>
      <w:lvlJc w:val="left"/>
      <w:pPr>
        <w:ind w:left="1044" w:hanging="267"/>
      </w:pPr>
      <w:rPr>
        <w:rFonts w:hint="default"/>
        <w:lang w:val="es-ES" w:eastAsia="en-US" w:bidi="ar-SA"/>
      </w:rPr>
    </w:lvl>
    <w:lvl w:ilvl="2" w:tplc="1EB215AC">
      <w:numFmt w:val="bullet"/>
      <w:lvlText w:val="•"/>
      <w:lvlJc w:val="left"/>
      <w:pPr>
        <w:ind w:left="1909" w:hanging="267"/>
      </w:pPr>
      <w:rPr>
        <w:rFonts w:hint="default"/>
        <w:lang w:val="es-ES" w:eastAsia="en-US" w:bidi="ar-SA"/>
      </w:rPr>
    </w:lvl>
    <w:lvl w:ilvl="3" w:tplc="A47236A2">
      <w:numFmt w:val="bullet"/>
      <w:lvlText w:val="•"/>
      <w:lvlJc w:val="left"/>
      <w:pPr>
        <w:ind w:left="2773" w:hanging="267"/>
      </w:pPr>
      <w:rPr>
        <w:rFonts w:hint="default"/>
        <w:lang w:val="es-ES" w:eastAsia="en-US" w:bidi="ar-SA"/>
      </w:rPr>
    </w:lvl>
    <w:lvl w:ilvl="4" w:tplc="52E47068">
      <w:numFmt w:val="bullet"/>
      <w:lvlText w:val="•"/>
      <w:lvlJc w:val="left"/>
      <w:pPr>
        <w:ind w:left="3638" w:hanging="267"/>
      </w:pPr>
      <w:rPr>
        <w:rFonts w:hint="default"/>
        <w:lang w:val="es-ES" w:eastAsia="en-US" w:bidi="ar-SA"/>
      </w:rPr>
    </w:lvl>
    <w:lvl w:ilvl="5" w:tplc="D5E669AE">
      <w:numFmt w:val="bullet"/>
      <w:lvlText w:val="•"/>
      <w:lvlJc w:val="left"/>
      <w:pPr>
        <w:ind w:left="4503" w:hanging="267"/>
      </w:pPr>
      <w:rPr>
        <w:rFonts w:hint="default"/>
        <w:lang w:val="es-ES" w:eastAsia="en-US" w:bidi="ar-SA"/>
      </w:rPr>
    </w:lvl>
    <w:lvl w:ilvl="6" w:tplc="9FF400AC">
      <w:numFmt w:val="bullet"/>
      <w:lvlText w:val="•"/>
      <w:lvlJc w:val="left"/>
      <w:pPr>
        <w:ind w:left="5367" w:hanging="267"/>
      </w:pPr>
      <w:rPr>
        <w:rFonts w:hint="default"/>
        <w:lang w:val="es-ES" w:eastAsia="en-US" w:bidi="ar-SA"/>
      </w:rPr>
    </w:lvl>
    <w:lvl w:ilvl="7" w:tplc="201EAA4A">
      <w:numFmt w:val="bullet"/>
      <w:lvlText w:val="•"/>
      <w:lvlJc w:val="left"/>
      <w:pPr>
        <w:ind w:left="6232" w:hanging="267"/>
      </w:pPr>
      <w:rPr>
        <w:rFonts w:hint="default"/>
        <w:lang w:val="es-ES" w:eastAsia="en-US" w:bidi="ar-SA"/>
      </w:rPr>
    </w:lvl>
    <w:lvl w:ilvl="8" w:tplc="64B61726">
      <w:numFmt w:val="bullet"/>
      <w:lvlText w:val="•"/>
      <w:lvlJc w:val="left"/>
      <w:pPr>
        <w:ind w:left="7097" w:hanging="267"/>
      </w:pPr>
      <w:rPr>
        <w:rFonts w:hint="default"/>
        <w:lang w:val="es-ES" w:eastAsia="en-US" w:bidi="ar-SA"/>
      </w:rPr>
    </w:lvl>
  </w:abstractNum>
  <w:abstractNum w:abstractNumId="4" w15:restartNumberingAfterBreak="0">
    <w:nsid w:val="152D1E73"/>
    <w:multiLevelType w:val="hybridMultilevel"/>
    <w:tmpl w:val="B5B21AC8"/>
    <w:lvl w:ilvl="0" w:tplc="DD164CFA">
      <w:start w:val="1"/>
      <w:numFmt w:val="decimal"/>
      <w:lvlText w:val="%1."/>
      <w:lvlJc w:val="left"/>
      <w:pPr>
        <w:ind w:left="182" w:hanging="267"/>
      </w:pPr>
      <w:rPr>
        <w:rFonts w:ascii="Arial MT" w:eastAsia="Arial MT" w:hAnsi="Arial MT" w:cs="Arial MT" w:hint="default"/>
        <w:w w:val="100"/>
        <w:sz w:val="24"/>
        <w:szCs w:val="24"/>
        <w:lang w:val="es-ES" w:eastAsia="en-US" w:bidi="ar-SA"/>
      </w:rPr>
    </w:lvl>
    <w:lvl w:ilvl="1" w:tplc="69EC14CA">
      <w:numFmt w:val="bullet"/>
      <w:lvlText w:val="•"/>
      <w:lvlJc w:val="left"/>
      <w:pPr>
        <w:ind w:left="1044" w:hanging="267"/>
      </w:pPr>
      <w:rPr>
        <w:rFonts w:hint="default"/>
        <w:lang w:val="es-ES" w:eastAsia="en-US" w:bidi="ar-SA"/>
      </w:rPr>
    </w:lvl>
    <w:lvl w:ilvl="2" w:tplc="E13E8B60">
      <w:numFmt w:val="bullet"/>
      <w:lvlText w:val="•"/>
      <w:lvlJc w:val="left"/>
      <w:pPr>
        <w:ind w:left="1909" w:hanging="267"/>
      </w:pPr>
      <w:rPr>
        <w:rFonts w:hint="default"/>
        <w:lang w:val="es-ES" w:eastAsia="en-US" w:bidi="ar-SA"/>
      </w:rPr>
    </w:lvl>
    <w:lvl w:ilvl="3" w:tplc="6B72513C">
      <w:numFmt w:val="bullet"/>
      <w:lvlText w:val="•"/>
      <w:lvlJc w:val="left"/>
      <w:pPr>
        <w:ind w:left="2773" w:hanging="267"/>
      </w:pPr>
      <w:rPr>
        <w:rFonts w:hint="default"/>
        <w:lang w:val="es-ES" w:eastAsia="en-US" w:bidi="ar-SA"/>
      </w:rPr>
    </w:lvl>
    <w:lvl w:ilvl="4" w:tplc="FD8EBCA8">
      <w:numFmt w:val="bullet"/>
      <w:lvlText w:val="•"/>
      <w:lvlJc w:val="left"/>
      <w:pPr>
        <w:ind w:left="3638" w:hanging="267"/>
      </w:pPr>
      <w:rPr>
        <w:rFonts w:hint="default"/>
        <w:lang w:val="es-ES" w:eastAsia="en-US" w:bidi="ar-SA"/>
      </w:rPr>
    </w:lvl>
    <w:lvl w:ilvl="5" w:tplc="05665F18">
      <w:numFmt w:val="bullet"/>
      <w:lvlText w:val="•"/>
      <w:lvlJc w:val="left"/>
      <w:pPr>
        <w:ind w:left="4503" w:hanging="267"/>
      </w:pPr>
      <w:rPr>
        <w:rFonts w:hint="default"/>
        <w:lang w:val="es-ES" w:eastAsia="en-US" w:bidi="ar-SA"/>
      </w:rPr>
    </w:lvl>
    <w:lvl w:ilvl="6" w:tplc="B858A3FA">
      <w:numFmt w:val="bullet"/>
      <w:lvlText w:val="•"/>
      <w:lvlJc w:val="left"/>
      <w:pPr>
        <w:ind w:left="5367" w:hanging="267"/>
      </w:pPr>
      <w:rPr>
        <w:rFonts w:hint="default"/>
        <w:lang w:val="es-ES" w:eastAsia="en-US" w:bidi="ar-SA"/>
      </w:rPr>
    </w:lvl>
    <w:lvl w:ilvl="7" w:tplc="5124437A">
      <w:numFmt w:val="bullet"/>
      <w:lvlText w:val="•"/>
      <w:lvlJc w:val="left"/>
      <w:pPr>
        <w:ind w:left="6232" w:hanging="267"/>
      </w:pPr>
      <w:rPr>
        <w:rFonts w:hint="default"/>
        <w:lang w:val="es-ES" w:eastAsia="en-US" w:bidi="ar-SA"/>
      </w:rPr>
    </w:lvl>
    <w:lvl w:ilvl="8" w:tplc="2152BE2C">
      <w:numFmt w:val="bullet"/>
      <w:lvlText w:val="•"/>
      <w:lvlJc w:val="left"/>
      <w:pPr>
        <w:ind w:left="7097" w:hanging="267"/>
      </w:pPr>
      <w:rPr>
        <w:rFonts w:hint="default"/>
        <w:lang w:val="es-ES" w:eastAsia="en-US" w:bidi="ar-SA"/>
      </w:rPr>
    </w:lvl>
  </w:abstractNum>
  <w:abstractNum w:abstractNumId="5" w15:restartNumberingAfterBreak="0">
    <w:nsid w:val="17BD5B1C"/>
    <w:multiLevelType w:val="hybridMultilevel"/>
    <w:tmpl w:val="449CA4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95757E"/>
    <w:multiLevelType w:val="hybridMultilevel"/>
    <w:tmpl w:val="D23845EE"/>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4E4642"/>
    <w:multiLevelType w:val="hybridMultilevel"/>
    <w:tmpl w:val="48789DAA"/>
    <w:lvl w:ilvl="0" w:tplc="030C2F4E">
      <w:start w:val="1"/>
      <w:numFmt w:val="decimal"/>
      <w:lvlText w:val="%1."/>
      <w:lvlJc w:val="left"/>
      <w:pPr>
        <w:ind w:left="182" w:hanging="267"/>
      </w:pPr>
      <w:rPr>
        <w:rFonts w:ascii="Arial MT" w:eastAsia="Arial MT" w:hAnsi="Arial MT" w:cs="Arial MT" w:hint="default"/>
        <w:w w:val="100"/>
        <w:sz w:val="24"/>
        <w:szCs w:val="24"/>
        <w:lang w:val="es-ES" w:eastAsia="en-US" w:bidi="ar-SA"/>
      </w:rPr>
    </w:lvl>
    <w:lvl w:ilvl="1" w:tplc="08644BCC">
      <w:numFmt w:val="bullet"/>
      <w:lvlText w:val="•"/>
      <w:lvlJc w:val="left"/>
      <w:pPr>
        <w:ind w:left="1044" w:hanging="267"/>
      </w:pPr>
      <w:rPr>
        <w:rFonts w:hint="default"/>
        <w:lang w:val="es-ES" w:eastAsia="en-US" w:bidi="ar-SA"/>
      </w:rPr>
    </w:lvl>
    <w:lvl w:ilvl="2" w:tplc="49BC29B6">
      <w:numFmt w:val="bullet"/>
      <w:lvlText w:val="•"/>
      <w:lvlJc w:val="left"/>
      <w:pPr>
        <w:ind w:left="1909" w:hanging="267"/>
      </w:pPr>
      <w:rPr>
        <w:rFonts w:hint="default"/>
        <w:lang w:val="es-ES" w:eastAsia="en-US" w:bidi="ar-SA"/>
      </w:rPr>
    </w:lvl>
    <w:lvl w:ilvl="3" w:tplc="AABED2CA">
      <w:numFmt w:val="bullet"/>
      <w:lvlText w:val="•"/>
      <w:lvlJc w:val="left"/>
      <w:pPr>
        <w:ind w:left="2773" w:hanging="267"/>
      </w:pPr>
      <w:rPr>
        <w:rFonts w:hint="default"/>
        <w:lang w:val="es-ES" w:eastAsia="en-US" w:bidi="ar-SA"/>
      </w:rPr>
    </w:lvl>
    <w:lvl w:ilvl="4" w:tplc="13121D54">
      <w:numFmt w:val="bullet"/>
      <w:lvlText w:val="•"/>
      <w:lvlJc w:val="left"/>
      <w:pPr>
        <w:ind w:left="3638" w:hanging="267"/>
      </w:pPr>
      <w:rPr>
        <w:rFonts w:hint="default"/>
        <w:lang w:val="es-ES" w:eastAsia="en-US" w:bidi="ar-SA"/>
      </w:rPr>
    </w:lvl>
    <w:lvl w:ilvl="5" w:tplc="86002F0E">
      <w:numFmt w:val="bullet"/>
      <w:lvlText w:val="•"/>
      <w:lvlJc w:val="left"/>
      <w:pPr>
        <w:ind w:left="4503" w:hanging="267"/>
      </w:pPr>
      <w:rPr>
        <w:rFonts w:hint="default"/>
        <w:lang w:val="es-ES" w:eastAsia="en-US" w:bidi="ar-SA"/>
      </w:rPr>
    </w:lvl>
    <w:lvl w:ilvl="6" w:tplc="72824542">
      <w:numFmt w:val="bullet"/>
      <w:lvlText w:val="•"/>
      <w:lvlJc w:val="left"/>
      <w:pPr>
        <w:ind w:left="5367" w:hanging="267"/>
      </w:pPr>
      <w:rPr>
        <w:rFonts w:hint="default"/>
        <w:lang w:val="es-ES" w:eastAsia="en-US" w:bidi="ar-SA"/>
      </w:rPr>
    </w:lvl>
    <w:lvl w:ilvl="7" w:tplc="86644B34">
      <w:numFmt w:val="bullet"/>
      <w:lvlText w:val="•"/>
      <w:lvlJc w:val="left"/>
      <w:pPr>
        <w:ind w:left="6232" w:hanging="267"/>
      </w:pPr>
      <w:rPr>
        <w:rFonts w:hint="default"/>
        <w:lang w:val="es-ES" w:eastAsia="en-US" w:bidi="ar-SA"/>
      </w:rPr>
    </w:lvl>
    <w:lvl w:ilvl="8" w:tplc="720E1D94">
      <w:numFmt w:val="bullet"/>
      <w:lvlText w:val="•"/>
      <w:lvlJc w:val="left"/>
      <w:pPr>
        <w:ind w:left="7097" w:hanging="267"/>
      </w:pPr>
      <w:rPr>
        <w:rFonts w:hint="default"/>
        <w:lang w:val="es-ES" w:eastAsia="en-US" w:bidi="ar-SA"/>
      </w:rPr>
    </w:lvl>
  </w:abstractNum>
  <w:abstractNum w:abstractNumId="8" w15:restartNumberingAfterBreak="0">
    <w:nsid w:val="21614E99"/>
    <w:multiLevelType w:val="hybridMultilevel"/>
    <w:tmpl w:val="E696B68C"/>
    <w:lvl w:ilvl="0" w:tplc="10C83072">
      <w:start w:val="2"/>
      <w:numFmt w:val="decimal"/>
      <w:lvlText w:val="%1."/>
      <w:lvlJc w:val="left"/>
      <w:pPr>
        <w:ind w:left="808" w:hanging="360"/>
      </w:pPr>
      <w:rPr>
        <w:rFonts w:hint="default"/>
      </w:rPr>
    </w:lvl>
    <w:lvl w:ilvl="1" w:tplc="0C0A0019" w:tentative="1">
      <w:start w:val="1"/>
      <w:numFmt w:val="lowerLetter"/>
      <w:lvlText w:val="%2."/>
      <w:lvlJc w:val="left"/>
      <w:pPr>
        <w:ind w:left="1528" w:hanging="360"/>
      </w:pPr>
    </w:lvl>
    <w:lvl w:ilvl="2" w:tplc="0C0A001B" w:tentative="1">
      <w:start w:val="1"/>
      <w:numFmt w:val="lowerRoman"/>
      <w:lvlText w:val="%3."/>
      <w:lvlJc w:val="right"/>
      <w:pPr>
        <w:ind w:left="2248" w:hanging="180"/>
      </w:pPr>
    </w:lvl>
    <w:lvl w:ilvl="3" w:tplc="0C0A000F" w:tentative="1">
      <w:start w:val="1"/>
      <w:numFmt w:val="decimal"/>
      <w:lvlText w:val="%4."/>
      <w:lvlJc w:val="left"/>
      <w:pPr>
        <w:ind w:left="2968" w:hanging="360"/>
      </w:pPr>
    </w:lvl>
    <w:lvl w:ilvl="4" w:tplc="0C0A0019" w:tentative="1">
      <w:start w:val="1"/>
      <w:numFmt w:val="lowerLetter"/>
      <w:lvlText w:val="%5."/>
      <w:lvlJc w:val="left"/>
      <w:pPr>
        <w:ind w:left="3688" w:hanging="360"/>
      </w:pPr>
    </w:lvl>
    <w:lvl w:ilvl="5" w:tplc="0C0A001B" w:tentative="1">
      <w:start w:val="1"/>
      <w:numFmt w:val="lowerRoman"/>
      <w:lvlText w:val="%6."/>
      <w:lvlJc w:val="right"/>
      <w:pPr>
        <w:ind w:left="4408" w:hanging="180"/>
      </w:pPr>
    </w:lvl>
    <w:lvl w:ilvl="6" w:tplc="0C0A000F" w:tentative="1">
      <w:start w:val="1"/>
      <w:numFmt w:val="decimal"/>
      <w:lvlText w:val="%7."/>
      <w:lvlJc w:val="left"/>
      <w:pPr>
        <w:ind w:left="5128" w:hanging="360"/>
      </w:pPr>
    </w:lvl>
    <w:lvl w:ilvl="7" w:tplc="0C0A0019" w:tentative="1">
      <w:start w:val="1"/>
      <w:numFmt w:val="lowerLetter"/>
      <w:lvlText w:val="%8."/>
      <w:lvlJc w:val="left"/>
      <w:pPr>
        <w:ind w:left="5848" w:hanging="360"/>
      </w:pPr>
    </w:lvl>
    <w:lvl w:ilvl="8" w:tplc="0C0A001B" w:tentative="1">
      <w:start w:val="1"/>
      <w:numFmt w:val="lowerRoman"/>
      <w:lvlText w:val="%9."/>
      <w:lvlJc w:val="right"/>
      <w:pPr>
        <w:ind w:left="6568" w:hanging="180"/>
      </w:pPr>
    </w:lvl>
  </w:abstractNum>
  <w:abstractNum w:abstractNumId="9" w15:restartNumberingAfterBreak="0">
    <w:nsid w:val="24463825"/>
    <w:multiLevelType w:val="hybridMultilevel"/>
    <w:tmpl w:val="21565766"/>
    <w:lvl w:ilvl="0" w:tplc="6E041160">
      <w:start w:val="1"/>
      <w:numFmt w:val="decimal"/>
      <w:lvlText w:val="%1."/>
      <w:lvlJc w:val="left"/>
      <w:pPr>
        <w:ind w:left="2291" w:hanging="367"/>
      </w:pPr>
      <w:rPr>
        <w:rFonts w:ascii="Arial MT" w:eastAsia="Arial MT" w:hAnsi="Arial MT" w:cs="Arial MT" w:hint="default"/>
        <w:spacing w:val="-1"/>
        <w:w w:val="100"/>
        <w:sz w:val="20"/>
        <w:szCs w:val="20"/>
        <w:lang w:val="es-ES" w:eastAsia="en-US" w:bidi="ar-SA"/>
      </w:rPr>
    </w:lvl>
    <w:lvl w:ilvl="1" w:tplc="0526F4E8">
      <w:numFmt w:val="bullet"/>
      <w:lvlText w:val="•"/>
      <w:lvlJc w:val="left"/>
      <w:pPr>
        <w:ind w:left="3180" w:hanging="367"/>
      </w:pPr>
      <w:rPr>
        <w:rFonts w:hint="default"/>
        <w:lang w:val="es-ES" w:eastAsia="en-US" w:bidi="ar-SA"/>
      </w:rPr>
    </w:lvl>
    <w:lvl w:ilvl="2" w:tplc="07189274">
      <w:numFmt w:val="bullet"/>
      <w:lvlText w:val="•"/>
      <w:lvlJc w:val="left"/>
      <w:pPr>
        <w:ind w:left="4061" w:hanging="367"/>
      </w:pPr>
      <w:rPr>
        <w:rFonts w:hint="default"/>
        <w:lang w:val="es-ES" w:eastAsia="en-US" w:bidi="ar-SA"/>
      </w:rPr>
    </w:lvl>
    <w:lvl w:ilvl="3" w:tplc="FB7EAF96">
      <w:numFmt w:val="bullet"/>
      <w:lvlText w:val="•"/>
      <w:lvlJc w:val="left"/>
      <w:pPr>
        <w:ind w:left="4941" w:hanging="367"/>
      </w:pPr>
      <w:rPr>
        <w:rFonts w:hint="default"/>
        <w:lang w:val="es-ES" w:eastAsia="en-US" w:bidi="ar-SA"/>
      </w:rPr>
    </w:lvl>
    <w:lvl w:ilvl="4" w:tplc="BF3C0F12">
      <w:numFmt w:val="bullet"/>
      <w:lvlText w:val="•"/>
      <w:lvlJc w:val="left"/>
      <w:pPr>
        <w:ind w:left="5822" w:hanging="367"/>
      </w:pPr>
      <w:rPr>
        <w:rFonts w:hint="default"/>
        <w:lang w:val="es-ES" w:eastAsia="en-US" w:bidi="ar-SA"/>
      </w:rPr>
    </w:lvl>
    <w:lvl w:ilvl="5" w:tplc="ACC6A348">
      <w:numFmt w:val="bullet"/>
      <w:lvlText w:val="•"/>
      <w:lvlJc w:val="left"/>
      <w:pPr>
        <w:ind w:left="6702" w:hanging="367"/>
      </w:pPr>
      <w:rPr>
        <w:rFonts w:hint="default"/>
        <w:lang w:val="es-ES" w:eastAsia="en-US" w:bidi="ar-SA"/>
      </w:rPr>
    </w:lvl>
    <w:lvl w:ilvl="6" w:tplc="8B28E3CE">
      <w:numFmt w:val="bullet"/>
      <w:lvlText w:val="•"/>
      <w:lvlJc w:val="left"/>
      <w:pPr>
        <w:ind w:left="7583" w:hanging="367"/>
      </w:pPr>
      <w:rPr>
        <w:rFonts w:hint="default"/>
        <w:lang w:val="es-ES" w:eastAsia="en-US" w:bidi="ar-SA"/>
      </w:rPr>
    </w:lvl>
    <w:lvl w:ilvl="7" w:tplc="F0D84958">
      <w:numFmt w:val="bullet"/>
      <w:lvlText w:val="•"/>
      <w:lvlJc w:val="left"/>
      <w:pPr>
        <w:ind w:left="8463" w:hanging="367"/>
      </w:pPr>
      <w:rPr>
        <w:rFonts w:hint="default"/>
        <w:lang w:val="es-ES" w:eastAsia="en-US" w:bidi="ar-SA"/>
      </w:rPr>
    </w:lvl>
    <w:lvl w:ilvl="8" w:tplc="1E88B086">
      <w:numFmt w:val="bullet"/>
      <w:lvlText w:val="•"/>
      <w:lvlJc w:val="left"/>
      <w:pPr>
        <w:ind w:left="9344" w:hanging="367"/>
      </w:pPr>
      <w:rPr>
        <w:rFonts w:hint="default"/>
        <w:lang w:val="es-ES" w:eastAsia="en-US" w:bidi="ar-SA"/>
      </w:rPr>
    </w:lvl>
  </w:abstractNum>
  <w:abstractNum w:abstractNumId="10" w15:restartNumberingAfterBreak="0">
    <w:nsid w:val="24CE210D"/>
    <w:multiLevelType w:val="hybridMultilevel"/>
    <w:tmpl w:val="32181E3A"/>
    <w:lvl w:ilvl="0" w:tplc="0F1CE02C">
      <w:start w:val="1"/>
      <w:numFmt w:val="decimal"/>
      <w:lvlText w:val="%1."/>
      <w:lvlJc w:val="left"/>
      <w:pPr>
        <w:ind w:left="182" w:hanging="267"/>
      </w:pPr>
      <w:rPr>
        <w:rFonts w:ascii="Arial MT" w:eastAsia="Arial MT" w:hAnsi="Arial MT" w:cs="Arial MT" w:hint="default"/>
        <w:w w:val="100"/>
        <w:sz w:val="24"/>
        <w:szCs w:val="24"/>
        <w:lang w:val="es-ES" w:eastAsia="en-US" w:bidi="ar-SA"/>
      </w:rPr>
    </w:lvl>
    <w:lvl w:ilvl="1" w:tplc="B29468A4">
      <w:numFmt w:val="bullet"/>
      <w:lvlText w:val="•"/>
      <w:lvlJc w:val="left"/>
      <w:pPr>
        <w:ind w:left="1044" w:hanging="267"/>
      </w:pPr>
      <w:rPr>
        <w:rFonts w:hint="default"/>
        <w:lang w:val="es-ES" w:eastAsia="en-US" w:bidi="ar-SA"/>
      </w:rPr>
    </w:lvl>
    <w:lvl w:ilvl="2" w:tplc="CE60DAFA">
      <w:numFmt w:val="bullet"/>
      <w:lvlText w:val="•"/>
      <w:lvlJc w:val="left"/>
      <w:pPr>
        <w:ind w:left="1909" w:hanging="267"/>
      </w:pPr>
      <w:rPr>
        <w:rFonts w:hint="default"/>
        <w:lang w:val="es-ES" w:eastAsia="en-US" w:bidi="ar-SA"/>
      </w:rPr>
    </w:lvl>
    <w:lvl w:ilvl="3" w:tplc="2F86A216">
      <w:numFmt w:val="bullet"/>
      <w:lvlText w:val="•"/>
      <w:lvlJc w:val="left"/>
      <w:pPr>
        <w:ind w:left="2773" w:hanging="267"/>
      </w:pPr>
      <w:rPr>
        <w:rFonts w:hint="default"/>
        <w:lang w:val="es-ES" w:eastAsia="en-US" w:bidi="ar-SA"/>
      </w:rPr>
    </w:lvl>
    <w:lvl w:ilvl="4" w:tplc="9DE2572E">
      <w:numFmt w:val="bullet"/>
      <w:lvlText w:val="•"/>
      <w:lvlJc w:val="left"/>
      <w:pPr>
        <w:ind w:left="3638" w:hanging="267"/>
      </w:pPr>
      <w:rPr>
        <w:rFonts w:hint="default"/>
        <w:lang w:val="es-ES" w:eastAsia="en-US" w:bidi="ar-SA"/>
      </w:rPr>
    </w:lvl>
    <w:lvl w:ilvl="5" w:tplc="1B9ED5E4">
      <w:numFmt w:val="bullet"/>
      <w:lvlText w:val="•"/>
      <w:lvlJc w:val="left"/>
      <w:pPr>
        <w:ind w:left="4503" w:hanging="267"/>
      </w:pPr>
      <w:rPr>
        <w:rFonts w:hint="default"/>
        <w:lang w:val="es-ES" w:eastAsia="en-US" w:bidi="ar-SA"/>
      </w:rPr>
    </w:lvl>
    <w:lvl w:ilvl="6" w:tplc="47EEC59E">
      <w:numFmt w:val="bullet"/>
      <w:lvlText w:val="•"/>
      <w:lvlJc w:val="left"/>
      <w:pPr>
        <w:ind w:left="5367" w:hanging="267"/>
      </w:pPr>
      <w:rPr>
        <w:rFonts w:hint="default"/>
        <w:lang w:val="es-ES" w:eastAsia="en-US" w:bidi="ar-SA"/>
      </w:rPr>
    </w:lvl>
    <w:lvl w:ilvl="7" w:tplc="B80E6C22">
      <w:numFmt w:val="bullet"/>
      <w:lvlText w:val="•"/>
      <w:lvlJc w:val="left"/>
      <w:pPr>
        <w:ind w:left="6232" w:hanging="267"/>
      </w:pPr>
      <w:rPr>
        <w:rFonts w:hint="default"/>
        <w:lang w:val="es-ES" w:eastAsia="en-US" w:bidi="ar-SA"/>
      </w:rPr>
    </w:lvl>
    <w:lvl w:ilvl="8" w:tplc="D792B60A">
      <w:numFmt w:val="bullet"/>
      <w:lvlText w:val="•"/>
      <w:lvlJc w:val="left"/>
      <w:pPr>
        <w:ind w:left="7097" w:hanging="267"/>
      </w:pPr>
      <w:rPr>
        <w:rFonts w:hint="default"/>
        <w:lang w:val="es-ES" w:eastAsia="en-US" w:bidi="ar-SA"/>
      </w:rPr>
    </w:lvl>
  </w:abstractNum>
  <w:abstractNum w:abstractNumId="11" w15:restartNumberingAfterBreak="0">
    <w:nsid w:val="29107FA9"/>
    <w:multiLevelType w:val="hybridMultilevel"/>
    <w:tmpl w:val="F7088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2A0CE5"/>
    <w:multiLevelType w:val="hybridMultilevel"/>
    <w:tmpl w:val="37EE234C"/>
    <w:lvl w:ilvl="0" w:tplc="A3C68E6C">
      <w:start w:val="1"/>
      <w:numFmt w:val="decimal"/>
      <w:lvlText w:val="%1."/>
      <w:lvlJc w:val="left"/>
      <w:pPr>
        <w:ind w:left="182" w:hanging="267"/>
      </w:pPr>
      <w:rPr>
        <w:rFonts w:ascii="Times New Roman" w:eastAsia="Arial MT" w:hAnsi="Times New Roman" w:cs="Times New Roman" w:hint="default"/>
        <w:w w:val="100"/>
        <w:sz w:val="24"/>
        <w:szCs w:val="24"/>
        <w:lang w:val="es-ES" w:eastAsia="en-US" w:bidi="ar-SA"/>
      </w:rPr>
    </w:lvl>
    <w:lvl w:ilvl="1" w:tplc="3F5C08EC">
      <w:numFmt w:val="bullet"/>
      <w:lvlText w:val="•"/>
      <w:lvlJc w:val="left"/>
      <w:pPr>
        <w:ind w:left="1044" w:hanging="267"/>
      </w:pPr>
      <w:rPr>
        <w:rFonts w:hint="default"/>
        <w:lang w:val="es-ES" w:eastAsia="en-US" w:bidi="ar-SA"/>
      </w:rPr>
    </w:lvl>
    <w:lvl w:ilvl="2" w:tplc="984E548E">
      <w:numFmt w:val="bullet"/>
      <w:lvlText w:val="•"/>
      <w:lvlJc w:val="left"/>
      <w:pPr>
        <w:ind w:left="1909" w:hanging="267"/>
      </w:pPr>
      <w:rPr>
        <w:rFonts w:hint="default"/>
        <w:lang w:val="es-ES" w:eastAsia="en-US" w:bidi="ar-SA"/>
      </w:rPr>
    </w:lvl>
    <w:lvl w:ilvl="3" w:tplc="278C8582">
      <w:numFmt w:val="bullet"/>
      <w:lvlText w:val="•"/>
      <w:lvlJc w:val="left"/>
      <w:pPr>
        <w:ind w:left="2773" w:hanging="267"/>
      </w:pPr>
      <w:rPr>
        <w:rFonts w:hint="default"/>
        <w:lang w:val="es-ES" w:eastAsia="en-US" w:bidi="ar-SA"/>
      </w:rPr>
    </w:lvl>
    <w:lvl w:ilvl="4" w:tplc="45D445C0">
      <w:numFmt w:val="bullet"/>
      <w:lvlText w:val="•"/>
      <w:lvlJc w:val="left"/>
      <w:pPr>
        <w:ind w:left="3638" w:hanging="267"/>
      </w:pPr>
      <w:rPr>
        <w:rFonts w:hint="default"/>
        <w:lang w:val="es-ES" w:eastAsia="en-US" w:bidi="ar-SA"/>
      </w:rPr>
    </w:lvl>
    <w:lvl w:ilvl="5" w:tplc="4D6EE408">
      <w:numFmt w:val="bullet"/>
      <w:lvlText w:val="•"/>
      <w:lvlJc w:val="left"/>
      <w:pPr>
        <w:ind w:left="4503" w:hanging="267"/>
      </w:pPr>
      <w:rPr>
        <w:rFonts w:hint="default"/>
        <w:lang w:val="es-ES" w:eastAsia="en-US" w:bidi="ar-SA"/>
      </w:rPr>
    </w:lvl>
    <w:lvl w:ilvl="6" w:tplc="939E80B6">
      <w:numFmt w:val="bullet"/>
      <w:lvlText w:val="•"/>
      <w:lvlJc w:val="left"/>
      <w:pPr>
        <w:ind w:left="5367" w:hanging="267"/>
      </w:pPr>
      <w:rPr>
        <w:rFonts w:hint="default"/>
        <w:lang w:val="es-ES" w:eastAsia="en-US" w:bidi="ar-SA"/>
      </w:rPr>
    </w:lvl>
    <w:lvl w:ilvl="7" w:tplc="2CECA996">
      <w:numFmt w:val="bullet"/>
      <w:lvlText w:val="•"/>
      <w:lvlJc w:val="left"/>
      <w:pPr>
        <w:ind w:left="6232" w:hanging="267"/>
      </w:pPr>
      <w:rPr>
        <w:rFonts w:hint="default"/>
        <w:lang w:val="es-ES" w:eastAsia="en-US" w:bidi="ar-SA"/>
      </w:rPr>
    </w:lvl>
    <w:lvl w:ilvl="8" w:tplc="799CC3F4">
      <w:numFmt w:val="bullet"/>
      <w:lvlText w:val="•"/>
      <w:lvlJc w:val="left"/>
      <w:pPr>
        <w:ind w:left="7097" w:hanging="267"/>
      </w:pPr>
      <w:rPr>
        <w:rFonts w:hint="default"/>
        <w:lang w:val="es-ES" w:eastAsia="en-US" w:bidi="ar-SA"/>
      </w:rPr>
    </w:lvl>
  </w:abstractNum>
  <w:abstractNum w:abstractNumId="13" w15:restartNumberingAfterBreak="0">
    <w:nsid w:val="30F322A8"/>
    <w:multiLevelType w:val="hybridMultilevel"/>
    <w:tmpl w:val="91529A66"/>
    <w:lvl w:ilvl="0" w:tplc="B1F243FC">
      <w:start w:val="1"/>
      <w:numFmt w:val="decimal"/>
      <w:lvlText w:val="%1."/>
      <w:lvlJc w:val="left"/>
      <w:pPr>
        <w:ind w:left="1584" w:hanging="367"/>
      </w:pPr>
      <w:rPr>
        <w:rFonts w:ascii="Arial MT" w:eastAsia="Arial MT" w:hAnsi="Arial MT" w:cs="Arial MT" w:hint="default"/>
        <w:spacing w:val="-1"/>
        <w:w w:val="100"/>
        <w:sz w:val="20"/>
        <w:szCs w:val="20"/>
        <w:lang w:val="es-ES" w:eastAsia="en-US" w:bidi="ar-SA"/>
      </w:rPr>
    </w:lvl>
    <w:lvl w:ilvl="1" w:tplc="76CE518E">
      <w:numFmt w:val="bullet"/>
      <w:lvlText w:val="•"/>
      <w:lvlJc w:val="left"/>
      <w:pPr>
        <w:ind w:left="2532" w:hanging="367"/>
      </w:pPr>
      <w:rPr>
        <w:rFonts w:hint="default"/>
        <w:lang w:val="es-ES" w:eastAsia="en-US" w:bidi="ar-SA"/>
      </w:rPr>
    </w:lvl>
    <w:lvl w:ilvl="2" w:tplc="2BC22A4E">
      <w:numFmt w:val="bullet"/>
      <w:lvlText w:val="•"/>
      <w:lvlJc w:val="left"/>
      <w:pPr>
        <w:ind w:left="3485" w:hanging="367"/>
      </w:pPr>
      <w:rPr>
        <w:rFonts w:hint="default"/>
        <w:lang w:val="es-ES" w:eastAsia="en-US" w:bidi="ar-SA"/>
      </w:rPr>
    </w:lvl>
    <w:lvl w:ilvl="3" w:tplc="359E51CA">
      <w:numFmt w:val="bullet"/>
      <w:lvlText w:val="•"/>
      <w:lvlJc w:val="left"/>
      <w:pPr>
        <w:ind w:left="4437" w:hanging="367"/>
      </w:pPr>
      <w:rPr>
        <w:rFonts w:hint="default"/>
        <w:lang w:val="es-ES" w:eastAsia="en-US" w:bidi="ar-SA"/>
      </w:rPr>
    </w:lvl>
    <w:lvl w:ilvl="4" w:tplc="0C268DFC">
      <w:numFmt w:val="bullet"/>
      <w:lvlText w:val="•"/>
      <w:lvlJc w:val="left"/>
      <w:pPr>
        <w:ind w:left="5390" w:hanging="367"/>
      </w:pPr>
      <w:rPr>
        <w:rFonts w:hint="default"/>
        <w:lang w:val="es-ES" w:eastAsia="en-US" w:bidi="ar-SA"/>
      </w:rPr>
    </w:lvl>
    <w:lvl w:ilvl="5" w:tplc="8B14132E">
      <w:numFmt w:val="bullet"/>
      <w:lvlText w:val="•"/>
      <w:lvlJc w:val="left"/>
      <w:pPr>
        <w:ind w:left="6342" w:hanging="367"/>
      </w:pPr>
      <w:rPr>
        <w:rFonts w:hint="default"/>
        <w:lang w:val="es-ES" w:eastAsia="en-US" w:bidi="ar-SA"/>
      </w:rPr>
    </w:lvl>
    <w:lvl w:ilvl="6" w:tplc="53704072">
      <w:numFmt w:val="bullet"/>
      <w:lvlText w:val="•"/>
      <w:lvlJc w:val="left"/>
      <w:pPr>
        <w:ind w:left="7295" w:hanging="367"/>
      </w:pPr>
      <w:rPr>
        <w:rFonts w:hint="default"/>
        <w:lang w:val="es-ES" w:eastAsia="en-US" w:bidi="ar-SA"/>
      </w:rPr>
    </w:lvl>
    <w:lvl w:ilvl="7" w:tplc="C060BED4">
      <w:numFmt w:val="bullet"/>
      <w:lvlText w:val="•"/>
      <w:lvlJc w:val="left"/>
      <w:pPr>
        <w:ind w:left="8247" w:hanging="367"/>
      </w:pPr>
      <w:rPr>
        <w:rFonts w:hint="default"/>
        <w:lang w:val="es-ES" w:eastAsia="en-US" w:bidi="ar-SA"/>
      </w:rPr>
    </w:lvl>
    <w:lvl w:ilvl="8" w:tplc="43441030">
      <w:numFmt w:val="bullet"/>
      <w:lvlText w:val="•"/>
      <w:lvlJc w:val="left"/>
      <w:pPr>
        <w:ind w:left="9200" w:hanging="367"/>
      </w:pPr>
      <w:rPr>
        <w:rFonts w:hint="default"/>
        <w:lang w:val="es-ES" w:eastAsia="en-US" w:bidi="ar-SA"/>
      </w:rPr>
    </w:lvl>
  </w:abstractNum>
  <w:abstractNum w:abstractNumId="14" w15:restartNumberingAfterBreak="0">
    <w:nsid w:val="34653B33"/>
    <w:multiLevelType w:val="hybridMultilevel"/>
    <w:tmpl w:val="17545F96"/>
    <w:lvl w:ilvl="0" w:tplc="8EEC9FF6">
      <w:start w:val="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F75C39"/>
    <w:multiLevelType w:val="hybridMultilevel"/>
    <w:tmpl w:val="65804D96"/>
    <w:lvl w:ilvl="0" w:tplc="CDCCA62A">
      <w:numFmt w:val="bullet"/>
      <w:lvlText w:val=""/>
      <w:lvlJc w:val="left"/>
      <w:pPr>
        <w:ind w:left="890" w:hanging="708"/>
      </w:pPr>
      <w:rPr>
        <w:rFonts w:ascii="Symbol" w:eastAsia="Symbol" w:hAnsi="Symbol" w:cs="Symbol" w:hint="default"/>
        <w:w w:val="100"/>
        <w:sz w:val="24"/>
        <w:szCs w:val="24"/>
        <w:lang w:val="es-ES" w:eastAsia="en-US" w:bidi="ar-SA"/>
      </w:rPr>
    </w:lvl>
    <w:lvl w:ilvl="1" w:tplc="0568DCFA">
      <w:numFmt w:val="bullet"/>
      <w:lvlText w:val="•"/>
      <w:lvlJc w:val="left"/>
      <w:pPr>
        <w:ind w:left="1692" w:hanging="708"/>
      </w:pPr>
      <w:rPr>
        <w:rFonts w:hint="default"/>
        <w:lang w:val="es-ES" w:eastAsia="en-US" w:bidi="ar-SA"/>
      </w:rPr>
    </w:lvl>
    <w:lvl w:ilvl="2" w:tplc="EE1AE850">
      <w:numFmt w:val="bullet"/>
      <w:lvlText w:val="•"/>
      <w:lvlJc w:val="left"/>
      <w:pPr>
        <w:ind w:left="2485" w:hanging="708"/>
      </w:pPr>
      <w:rPr>
        <w:rFonts w:hint="default"/>
        <w:lang w:val="es-ES" w:eastAsia="en-US" w:bidi="ar-SA"/>
      </w:rPr>
    </w:lvl>
    <w:lvl w:ilvl="3" w:tplc="E2AA209C">
      <w:numFmt w:val="bullet"/>
      <w:lvlText w:val="•"/>
      <w:lvlJc w:val="left"/>
      <w:pPr>
        <w:ind w:left="3277" w:hanging="708"/>
      </w:pPr>
      <w:rPr>
        <w:rFonts w:hint="default"/>
        <w:lang w:val="es-ES" w:eastAsia="en-US" w:bidi="ar-SA"/>
      </w:rPr>
    </w:lvl>
    <w:lvl w:ilvl="4" w:tplc="7DC8FC8A">
      <w:numFmt w:val="bullet"/>
      <w:lvlText w:val="•"/>
      <w:lvlJc w:val="left"/>
      <w:pPr>
        <w:ind w:left="4070" w:hanging="708"/>
      </w:pPr>
      <w:rPr>
        <w:rFonts w:hint="default"/>
        <w:lang w:val="es-ES" w:eastAsia="en-US" w:bidi="ar-SA"/>
      </w:rPr>
    </w:lvl>
    <w:lvl w:ilvl="5" w:tplc="BECE84DC">
      <w:numFmt w:val="bullet"/>
      <w:lvlText w:val="•"/>
      <w:lvlJc w:val="left"/>
      <w:pPr>
        <w:ind w:left="4863" w:hanging="708"/>
      </w:pPr>
      <w:rPr>
        <w:rFonts w:hint="default"/>
        <w:lang w:val="es-ES" w:eastAsia="en-US" w:bidi="ar-SA"/>
      </w:rPr>
    </w:lvl>
    <w:lvl w:ilvl="6" w:tplc="66B8FF10">
      <w:numFmt w:val="bullet"/>
      <w:lvlText w:val="•"/>
      <w:lvlJc w:val="left"/>
      <w:pPr>
        <w:ind w:left="5655" w:hanging="708"/>
      </w:pPr>
      <w:rPr>
        <w:rFonts w:hint="default"/>
        <w:lang w:val="es-ES" w:eastAsia="en-US" w:bidi="ar-SA"/>
      </w:rPr>
    </w:lvl>
    <w:lvl w:ilvl="7" w:tplc="97CA99CE">
      <w:numFmt w:val="bullet"/>
      <w:lvlText w:val="•"/>
      <w:lvlJc w:val="left"/>
      <w:pPr>
        <w:ind w:left="6448" w:hanging="708"/>
      </w:pPr>
      <w:rPr>
        <w:rFonts w:hint="default"/>
        <w:lang w:val="es-ES" w:eastAsia="en-US" w:bidi="ar-SA"/>
      </w:rPr>
    </w:lvl>
    <w:lvl w:ilvl="8" w:tplc="FA88FB1E">
      <w:numFmt w:val="bullet"/>
      <w:lvlText w:val="•"/>
      <w:lvlJc w:val="left"/>
      <w:pPr>
        <w:ind w:left="7241" w:hanging="708"/>
      </w:pPr>
      <w:rPr>
        <w:rFonts w:hint="default"/>
        <w:lang w:val="es-ES" w:eastAsia="en-US" w:bidi="ar-SA"/>
      </w:rPr>
    </w:lvl>
  </w:abstractNum>
  <w:abstractNum w:abstractNumId="16" w15:restartNumberingAfterBreak="0">
    <w:nsid w:val="4E28224D"/>
    <w:multiLevelType w:val="hybridMultilevel"/>
    <w:tmpl w:val="AF12D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A50A84"/>
    <w:multiLevelType w:val="hybridMultilevel"/>
    <w:tmpl w:val="24A65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6E0EFA"/>
    <w:multiLevelType w:val="hybridMultilevel"/>
    <w:tmpl w:val="2FB208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9747B5D"/>
    <w:multiLevelType w:val="hybridMultilevel"/>
    <w:tmpl w:val="47D8AFD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9C350F"/>
    <w:multiLevelType w:val="hybridMultilevel"/>
    <w:tmpl w:val="34A60D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8148AA"/>
    <w:multiLevelType w:val="hybridMultilevel"/>
    <w:tmpl w:val="56CE705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012B61"/>
    <w:multiLevelType w:val="hybridMultilevel"/>
    <w:tmpl w:val="CFA6B4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511403"/>
    <w:multiLevelType w:val="hybridMultilevel"/>
    <w:tmpl w:val="890E55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9C74750"/>
    <w:multiLevelType w:val="hybridMultilevel"/>
    <w:tmpl w:val="87B81A7A"/>
    <w:lvl w:ilvl="0" w:tplc="FDA8A4B0">
      <w:start w:val="1"/>
      <w:numFmt w:val="decimal"/>
      <w:lvlText w:val="%1."/>
      <w:lvlJc w:val="left"/>
      <w:pPr>
        <w:ind w:left="182" w:hanging="267"/>
      </w:pPr>
      <w:rPr>
        <w:rFonts w:ascii="Times New Roman" w:eastAsia="Arial MT" w:hAnsi="Times New Roman" w:cs="Times New Roman" w:hint="default"/>
        <w:w w:val="100"/>
        <w:sz w:val="24"/>
        <w:szCs w:val="24"/>
        <w:lang w:val="es-ES" w:eastAsia="en-US" w:bidi="ar-SA"/>
      </w:rPr>
    </w:lvl>
    <w:lvl w:ilvl="1" w:tplc="BE8EE6B4">
      <w:numFmt w:val="bullet"/>
      <w:lvlText w:val="•"/>
      <w:lvlJc w:val="left"/>
      <w:pPr>
        <w:ind w:left="1044" w:hanging="267"/>
      </w:pPr>
      <w:rPr>
        <w:rFonts w:hint="default"/>
        <w:lang w:val="es-ES" w:eastAsia="en-US" w:bidi="ar-SA"/>
      </w:rPr>
    </w:lvl>
    <w:lvl w:ilvl="2" w:tplc="3306D94E">
      <w:numFmt w:val="bullet"/>
      <w:lvlText w:val="•"/>
      <w:lvlJc w:val="left"/>
      <w:pPr>
        <w:ind w:left="1909" w:hanging="267"/>
      </w:pPr>
      <w:rPr>
        <w:rFonts w:hint="default"/>
        <w:lang w:val="es-ES" w:eastAsia="en-US" w:bidi="ar-SA"/>
      </w:rPr>
    </w:lvl>
    <w:lvl w:ilvl="3" w:tplc="13A05A12">
      <w:numFmt w:val="bullet"/>
      <w:lvlText w:val="•"/>
      <w:lvlJc w:val="left"/>
      <w:pPr>
        <w:ind w:left="2773" w:hanging="267"/>
      </w:pPr>
      <w:rPr>
        <w:rFonts w:hint="default"/>
        <w:lang w:val="es-ES" w:eastAsia="en-US" w:bidi="ar-SA"/>
      </w:rPr>
    </w:lvl>
    <w:lvl w:ilvl="4" w:tplc="F6A854F4">
      <w:numFmt w:val="bullet"/>
      <w:lvlText w:val="•"/>
      <w:lvlJc w:val="left"/>
      <w:pPr>
        <w:ind w:left="3638" w:hanging="267"/>
      </w:pPr>
      <w:rPr>
        <w:rFonts w:hint="default"/>
        <w:lang w:val="es-ES" w:eastAsia="en-US" w:bidi="ar-SA"/>
      </w:rPr>
    </w:lvl>
    <w:lvl w:ilvl="5" w:tplc="A22CE870">
      <w:numFmt w:val="bullet"/>
      <w:lvlText w:val="•"/>
      <w:lvlJc w:val="left"/>
      <w:pPr>
        <w:ind w:left="4503" w:hanging="267"/>
      </w:pPr>
      <w:rPr>
        <w:rFonts w:hint="default"/>
        <w:lang w:val="es-ES" w:eastAsia="en-US" w:bidi="ar-SA"/>
      </w:rPr>
    </w:lvl>
    <w:lvl w:ilvl="6" w:tplc="D0FE3E5C">
      <w:numFmt w:val="bullet"/>
      <w:lvlText w:val="•"/>
      <w:lvlJc w:val="left"/>
      <w:pPr>
        <w:ind w:left="5367" w:hanging="267"/>
      </w:pPr>
      <w:rPr>
        <w:rFonts w:hint="default"/>
        <w:lang w:val="es-ES" w:eastAsia="en-US" w:bidi="ar-SA"/>
      </w:rPr>
    </w:lvl>
    <w:lvl w:ilvl="7" w:tplc="A57E73F8">
      <w:numFmt w:val="bullet"/>
      <w:lvlText w:val="•"/>
      <w:lvlJc w:val="left"/>
      <w:pPr>
        <w:ind w:left="6232" w:hanging="267"/>
      </w:pPr>
      <w:rPr>
        <w:rFonts w:hint="default"/>
        <w:lang w:val="es-ES" w:eastAsia="en-US" w:bidi="ar-SA"/>
      </w:rPr>
    </w:lvl>
    <w:lvl w:ilvl="8" w:tplc="51D6FE78">
      <w:numFmt w:val="bullet"/>
      <w:lvlText w:val="•"/>
      <w:lvlJc w:val="left"/>
      <w:pPr>
        <w:ind w:left="7097" w:hanging="267"/>
      </w:pPr>
      <w:rPr>
        <w:rFonts w:hint="default"/>
        <w:lang w:val="es-ES" w:eastAsia="en-US" w:bidi="ar-SA"/>
      </w:rPr>
    </w:lvl>
  </w:abstractNum>
  <w:abstractNum w:abstractNumId="25" w15:restartNumberingAfterBreak="0">
    <w:nsid w:val="6F986EFD"/>
    <w:multiLevelType w:val="hybridMultilevel"/>
    <w:tmpl w:val="12BADB8E"/>
    <w:lvl w:ilvl="0" w:tplc="9202CEC4">
      <w:start w:val="1"/>
      <w:numFmt w:val="lowerLetter"/>
      <w:lvlText w:val="%1)"/>
      <w:lvlJc w:val="left"/>
      <w:pPr>
        <w:ind w:left="182" w:hanging="281"/>
      </w:pPr>
      <w:rPr>
        <w:rFonts w:ascii="Courier New" w:eastAsia="Arial MT" w:hAnsi="Courier New" w:cs="Courier New" w:hint="default"/>
        <w:strike w:val="0"/>
        <w:w w:val="99"/>
        <w:sz w:val="24"/>
        <w:szCs w:val="24"/>
        <w:lang w:val="es-ES" w:eastAsia="en-US" w:bidi="ar-SA"/>
      </w:rPr>
    </w:lvl>
    <w:lvl w:ilvl="1" w:tplc="5AA83642">
      <w:numFmt w:val="bullet"/>
      <w:lvlText w:val="•"/>
      <w:lvlJc w:val="left"/>
      <w:pPr>
        <w:ind w:left="1044" w:hanging="281"/>
      </w:pPr>
      <w:rPr>
        <w:rFonts w:hint="default"/>
        <w:lang w:val="es-ES" w:eastAsia="en-US" w:bidi="ar-SA"/>
      </w:rPr>
    </w:lvl>
    <w:lvl w:ilvl="2" w:tplc="12FCA7E8">
      <w:numFmt w:val="bullet"/>
      <w:lvlText w:val="•"/>
      <w:lvlJc w:val="left"/>
      <w:pPr>
        <w:ind w:left="1909" w:hanging="281"/>
      </w:pPr>
      <w:rPr>
        <w:rFonts w:hint="default"/>
        <w:lang w:val="es-ES" w:eastAsia="en-US" w:bidi="ar-SA"/>
      </w:rPr>
    </w:lvl>
    <w:lvl w:ilvl="3" w:tplc="0E263A44">
      <w:numFmt w:val="bullet"/>
      <w:lvlText w:val="•"/>
      <w:lvlJc w:val="left"/>
      <w:pPr>
        <w:ind w:left="2773" w:hanging="281"/>
      </w:pPr>
      <w:rPr>
        <w:rFonts w:hint="default"/>
        <w:lang w:val="es-ES" w:eastAsia="en-US" w:bidi="ar-SA"/>
      </w:rPr>
    </w:lvl>
    <w:lvl w:ilvl="4" w:tplc="AB44D756">
      <w:numFmt w:val="bullet"/>
      <w:lvlText w:val="•"/>
      <w:lvlJc w:val="left"/>
      <w:pPr>
        <w:ind w:left="3638" w:hanging="281"/>
      </w:pPr>
      <w:rPr>
        <w:rFonts w:hint="default"/>
        <w:lang w:val="es-ES" w:eastAsia="en-US" w:bidi="ar-SA"/>
      </w:rPr>
    </w:lvl>
    <w:lvl w:ilvl="5" w:tplc="99FCEBCA">
      <w:numFmt w:val="bullet"/>
      <w:lvlText w:val="•"/>
      <w:lvlJc w:val="left"/>
      <w:pPr>
        <w:ind w:left="4503" w:hanging="281"/>
      </w:pPr>
      <w:rPr>
        <w:rFonts w:hint="default"/>
        <w:lang w:val="es-ES" w:eastAsia="en-US" w:bidi="ar-SA"/>
      </w:rPr>
    </w:lvl>
    <w:lvl w:ilvl="6" w:tplc="6602E9A8">
      <w:numFmt w:val="bullet"/>
      <w:lvlText w:val="•"/>
      <w:lvlJc w:val="left"/>
      <w:pPr>
        <w:ind w:left="5367" w:hanging="281"/>
      </w:pPr>
      <w:rPr>
        <w:rFonts w:hint="default"/>
        <w:lang w:val="es-ES" w:eastAsia="en-US" w:bidi="ar-SA"/>
      </w:rPr>
    </w:lvl>
    <w:lvl w:ilvl="7" w:tplc="89C48AA0">
      <w:numFmt w:val="bullet"/>
      <w:lvlText w:val="•"/>
      <w:lvlJc w:val="left"/>
      <w:pPr>
        <w:ind w:left="6232" w:hanging="281"/>
      </w:pPr>
      <w:rPr>
        <w:rFonts w:hint="default"/>
        <w:lang w:val="es-ES" w:eastAsia="en-US" w:bidi="ar-SA"/>
      </w:rPr>
    </w:lvl>
    <w:lvl w:ilvl="8" w:tplc="AF2240B8">
      <w:numFmt w:val="bullet"/>
      <w:lvlText w:val="•"/>
      <w:lvlJc w:val="left"/>
      <w:pPr>
        <w:ind w:left="7097" w:hanging="281"/>
      </w:pPr>
      <w:rPr>
        <w:rFonts w:hint="default"/>
        <w:lang w:val="es-ES" w:eastAsia="en-US" w:bidi="ar-SA"/>
      </w:rPr>
    </w:lvl>
  </w:abstractNum>
  <w:abstractNum w:abstractNumId="26" w15:restartNumberingAfterBreak="0">
    <w:nsid w:val="73A543EF"/>
    <w:multiLevelType w:val="hybridMultilevel"/>
    <w:tmpl w:val="C6AC5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740935"/>
    <w:multiLevelType w:val="hybridMultilevel"/>
    <w:tmpl w:val="31F4EBB6"/>
    <w:lvl w:ilvl="0" w:tplc="3E5A92F8">
      <w:start w:val="1"/>
      <w:numFmt w:val="lowerLetter"/>
      <w:lvlText w:val="%1)"/>
      <w:lvlJc w:val="left"/>
      <w:pPr>
        <w:ind w:left="710" w:hanging="284"/>
      </w:pPr>
      <w:rPr>
        <w:rFonts w:ascii="Courier New" w:eastAsia="Arial MT" w:hAnsi="Courier New" w:cs="Courier New" w:hint="default"/>
        <w:color w:val="auto"/>
        <w:w w:val="99"/>
        <w:sz w:val="24"/>
        <w:szCs w:val="24"/>
        <w:lang w:val="es-ES" w:eastAsia="en-US" w:bidi="ar-SA"/>
      </w:rPr>
    </w:lvl>
    <w:lvl w:ilvl="1" w:tplc="B5365D0C">
      <w:numFmt w:val="bullet"/>
      <w:lvlText w:val="•"/>
      <w:lvlJc w:val="left"/>
      <w:pPr>
        <w:ind w:left="1541" w:hanging="284"/>
      </w:pPr>
      <w:rPr>
        <w:rFonts w:hint="default"/>
        <w:lang w:val="es-ES" w:eastAsia="en-US" w:bidi="ar-SA"/>
      </w:rPr>
    </w:lvl>
    <w:lvl w:ilvl="2" w:tplc="00EA9078">
      <w:numFmt w:val="bullet"/>
      <w:lvlText w:val="•"/>
      <w:lvlJc w:val="left"/>
      <w:pPr>
        <w:ind w:left="2378" w:hanging="284"/>
      </w:pPr>
      <w:rPr>
        <w:rFonts w:hint="default"/>
        <w:lang w:val="es-ES" w:eastAsia="en-US" w:bidi="ar-SA"/>
      </w:rPr>
    </w:lvl>
    <w:lvl w:ilvl="3" w:tplc="DDF23B32">
      <w:numFmt w:val="bullet"/>
      <w:lvlText w:val="•"/>
      <w:lvlJc w:val="left"/>
      <w:pPr>
        <w:ind w:left="3214" w:hanging="284"/>
      </w:pPr>
      <w:rPr>
        <w:rFonts w:hint="default"/>
        <w:lang w:val="es-ES" w:eastAsia="en-US" w:bidi="ar-SA"/>
      </w:rPr>
    </w:lvl>
    <w:lvl w:ilvl="4" w:tplc="553C7506">
      <w:numFmt w:val="bullet"/>
      <w:lvlText w:val="•"/>
      <w:lvlJc w:val="left"/>
      <w:pPr>
        <w:ind w:left="4051" w:hanging="284"/>
      </w:pPr>
      <w:rPr>
        <w:rFonts w:hint="default"/>
        <w:lang w:val="es-ES" w:eastAsia="en-US" w:bidi="ar-SA"/>
      </w:rPr>
    </w:lvl>
    <w:lvl w:ilvl="5" w:tplc="FBF8127C">
      <w:numFmt w:val="bullet"/>
      <w:lvlText w:val="•"/>
      <w:lvlJc w:val="left"/>
      <w:pPr>
        <w:ind w:left="4888" w:hanging="284"/>
      </w:pPr>
      <w:rPr>
        <w:rFonts w:hint="default"/>
        <w:lang w:val="es-ES" w:eastAsia="en-US" w:bidi="ar-SA"/>
      </w:rPr>
    </w:lvl>
    <w:lvl w:ilvl="6" w:tplc="82E2900C">
      <w:numFmt w:val="bullet"/>
      <w:lvlText w:val="•"/>
      <w:lvlJc w:val="left"/>
      <w:pPr>
        <w:ind w:left="5724" w:hanging="284"/>
      </w:pPr>
      <w:rPr>
        <w:rFonts w:hint="default"/>
        <w:lang w:val="es-ES" w:eastAsia="en-US" w:bidi="ar-SA"/>
      </w:rPr>
    </w:lvl>
    <w:lvl w:ilvl="7" w:tplc="84B6B6B4">
      <w:numFmt w:val="bullet"/>
      <w:lvlText w:val="•"/>
      <w:lvlJc w:val="left"/>
      <w:pPr>
        <w:ind w:left="6561" w:hanging="284"/>
      </w:pPr>
      <w:rPr>
        <w:rFonts w:hint="default"/>
        <w:lang w:val="es-ES" w:eastAsia="en-US" w:bidi="ar-SA"/>
      </w:rPr>
    </w:lvl>
    <w:lvl w:ilvl="8" w:tplc="CE02D8B6">
      <w:numFmt w:val="bullet"/>
      <w:lvlText w:val="•"/>
      <w:lvlJc w:val="left"/>
      <w:pPr>
        <w:ind w:left="7398" w:hanging="284"/>
      </w:pPr>
      <w:rPr>
        <w:rFonts w:hint="default"/>
        <w:lang w:val="es-ES" w:eastAsia="en-US" w:bidi="ar-SA"/>
      </w:rPr>
    </w:lvl>
  </w:abstractNum>
  <w:abstractNum w:abstractNumId="28" w15:restartNumberingAfterBreak="0">
    <w:nsid w:val="77C33CBA"/>
    <w:multiLevelType w:val="hybridMultilevel"/>
    <w:tmpl w:val="3FBC8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93263D"/>
    <w:multiLevelType w:val="hybridMultilevel"/>
    <w:tmpl w:val="63368DF2"/>
    <w:lvl w:ilvl="0" w:tplc="1BE6AC8C">
      <w:start w:val="1"/>
      <w:numFmt w:val="decimal"/>
      <w:lvlText w:val="%1."/>
      <w:lvlJc w:val="left"/>
      <w:pPr>
        <w:ind w:left="267" w:hanging="267"/>
      </w:pPr>
      <w:rPr>
        <w:rFonts w:ascii="Arial MT" w:eastAsia="Arial MT" w:hAnsi="Arial MT" w:cs="Arial MT" w:hint="default"/>
        <w:w w:val="100"/>
        <w:sz w:val="24"/>
        <w:szCs w:val="24"/>
        <w:lang w:val="es-ES" w:eastAsia="en-US" w:bidi="ar-SA"/>
      </w:rPr>
    </w:lvl>
    <w:lvl w:ilvl="1" w:tplc="1090DF24">
      <w:numFmt w:val="bullet"/>
      <w:lvlText w:val="•"/>
      <w:lvlJc w:val="left"/>
      <w:pPr>
        <w:ind w:left="1129" w:hanging="267"/>
      </w:pPr>
      <w:rPr>
        <w:rFonts w:hint="default"/>
        <w:lang w:val="es-ES" w:eastAsia="en-US" w:bidi="ar-SA"/>
      </w:rPr>
    </w:lvl>
    <w:lvl w:ilvl="2" w:tplc="05F01710">
      <w:numFmt w:val="bullet"/>
      <w:lvlText w:val="•"/>
      <w:lvlJc w:val="left"/>
      <w:pPr>
        <w:ind w:left="1994" w:hanging="267"/>
      </w:pPr>
      <w:rPr>
        <w:rFonts w:hint="default"/>
        <w:lang w:val="es-ES" w:eastAsia="en-US" w:bidi="ar-SA"/>
      </w:rPr>
    </w:lvl>
    <w:lvl w:ilvl="3" w:tplc="390CCA2C">
      <w:numFmt w:val="bullet"/>
      <w:lvlText w:val="•"/>
      <w:lvlJc w:val="left"/>
      <w:pPr>
        <w:ind w:left="2858" w:hanging="267"/>
      </w:pPr>
      <w:rPr>
        <w:rFonts w:hint="default"/>
        <w:lang w:val="es-ES" w:eastAsia="en-US" w:bidi="ar-SA"/>
      </w:rPr>
    </w:lvl>
    <w:lvl w:ilvl="4" w:tplc="AB50B98C">
      <w:numFmt w:val="bullet"/>
      <w:lvlText w:val="•"/>
      <w:lvlJc w:val="left"/>
      <w:pPr>
        <w:ind w:left="3723" w:hanging="267"/>
      </w:pPr>
      <w:rPr>
        <w:rFonts w:hint="default"/>
        <w:lang w:val="es-ES" w:eastAsia="en-US" w:bidi="ar-SA"/>
      </w:rPr>
    </w:lvl>
    <w:lvl w:ilvl="5" w:tplc="A732B95A">
      <w:numFmt w:val="bullet"/>
      <w:lvlText w:val="•"/>
      <w:lvlJc w:val="left"/>
      <w:pPr>
        <w:ind w:left="4588" w:hanging="267"/>
      </w:pPr>
      <w:rPr>
        <w:rFonts w:hint="default"/>
        <w:lang w:val="es-ES" w:eastAsia="en-US" w:bidi="ar-SA"/>
      </w:rPr>
    </w:lvl>
    <w:lvl w:ilvl="6" w:tplc="2348ECC6">
      <w:numFmt w:val="bullet"/>
      <w:lvlText w:val="•"/>
      <w:lvlJc w:val="left"/>
      <w:pPr>
        <w:ind w:left="5452" w:hanging="267"/>
      </w:pPr>
      <w:rPr>
        <w:rFonts w:hint="default"/>
        <w:lang w:val="es-ES" w:eastAsia="en-US" w:bidi="ar-SA"/>
      </w:rPr>
    </w:lvl>
    <w:lvl w:ilvl="7" w:tplc="1EF60E26">
      <w:numFmt w:val="bullet"/>
      <w:lvlText w:val="•"/>
      <w:lvlJc w:val="left"/>
      <w:pPr>
        <w:ind w:left="6317" w:hanging="267"/>
      </w:pPr>
      <w:rPr>
        <w:rFonts w:hint="default"/>
        <w:lang w:val="es-ES" w:eastAsia="en-US" w:bidi="ar-SA"/>
      </w:rPr>
    </w:lvl>
    <w:lvl w:ilvl="8" w:tplc="3B10468E">
      <w:numFmt w:val="bullet"/>
      <w:lvlText w:val="•"/>
      <w:lvlJc w:val="left"/>
      <w:pPr>
        <w:ind w:left="7182" w:hanging="267"/>
      </w:pPr>
      <w:rPr>
        <w:rFonts w:hint="default"/>
        <w:lang w:val="es-ES" w:eastAsia="en-US" w:bidi="ar-SA"/>
      </w:rPr>
    </w:lvl>
  </w:abstractNum>
  <w:num w:numId="1">
    <w:abstractNumId w:val="25"/>
  </w:num>
  <w:num w:numId="2">
    <w:abstractNumId w:val="24"/>
  </w:num>
  <w:num w:numId="3">
    <w:abstractNumId w:val="23"/>
  </w:num>
  <w:num w:numId="4">
    <w:abstractNumId w:val="0"/>
  </w:num>
  <w:num w:numId="5">
    <w:abstractNumId w:val="10"/>
  </w:num>
  <w:num w:numId="6">
    <w:abstractNumId w:val="1"/>
  </w:num>
  <w:num w:numId="7">
    <w:abstractNumId w:val="17"/>
  </w:num>
  <w:num w:numId="8">
    <w:abstractNumId w:val="5"/>
  </w:num>
  <w:num w:numId="9">
    <w:abstractNumId w:val="27"/>
  </w:num>
  <w:num w:numId="10">
    <w:abstractNumId w:val="15"/>
  </w:num>
  <w:num w:numId="11">
    <w:abstractNumId w:val="12"/>
  </w:num>
  <w:num w:numId="12">
    <w:abstractNumId w:val="14"/>
  </w:num>
  <w:num w:numId="13">
    <w:abstractNumId w:val="8"/>
  </w:num>
  <w:num w:numId="14">
    <w:abstractNumId w:val="28"/>
  </w:num>
  <w:num w:numId="15">
    <w:abstractNumId w:val="22"/>
  </w:num>
  <w:num w:numId="16">
    <w:abstractNumId w:val="20"/>
  </w:num>
  <w:num w:numId="17">
    <w:abstractNumId w:val="3"/>
  </w:num>
  <w:num w:numId="18">
    <w:abstractNumId w:val="2"/>
  </w:num>
  <w:num w:numId="19">
    <w:abstractNumId w:val="21"/>
  </w:num>
  <w:num w:numId="20">
    <w:abstractNumId w:val="4"/>
  </w:num>
  <w:num w:numId="21">
    <w:abstractNumId w:val="7"/>
  </w:num>
  <w:num w:numId="22">
    <w:abstractNumId w:val="19"/>
  </w:num>
  <w:num w:numId="23">
    <w:abstractNumId w:val="29"/>
  </w:num>
  <w:num w:numId="24">
    <w:abstractNumId w:val="11"/>
  </w:num>
  <w:num w:numId="25">
    <w:abstractNumId w:val="26"/>
  </w:num>
  <w:num w:numId="26">
    <w:abstractNumId w:val="9"/>
  </w:num>
  <w:num w:numId="27">
    <w:abstractNumId w:val="13"/>
  </w:num>
  <w:num w:numId="28">
    <w:abstractNumId w:val="6"/>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B"/>
    <w:rsid w:val="000003C7"/>
    <w:rsid w:val="00003CD3"/>
    <w:rsid w:val="00004CBE"/>
    <w:rsid w:val="00007D59"/>
    <w:rsid w:val="0001057E"/>
    <w:rsid w:val="00010F09"/>
    <w:rsid w:val="00013262"/>
    <w:rsid w:val="00014823"/>
    <w:rsid w:val="00016D63"/>
    <w:rsid w:val="000205B5"/>
    <w:rsid w:val="0002076D"/>
    <w:rsid w:val="00020E3A"/>
    <w:rsid w:val="00022162"/>
    <w:rsid w:val="00023B6D"/>
    <w:rsid w:val="000248B7"/>
    <w:rsid w:val="00024C28"/>
    <w:rsid w:val="00026956"/>
    <w:rsid w:val="00027640"/>
    <w:rsid w:val="000311FF"/>
    <w:rsid w:val="00033A0A"/>
    <w:rsid w:val="00033F54"/>
    <w:rsid w:val="0003435A"/>
    <w:rsid w:val="00034AEF"/>
    <w:rsid w:val="0003595A"/>
    <w:rsid w:val="0003606E"/>
    <w:rsid w:val="000360A6"/>
    <w:rsid w:val="00036C19"/>
    <w:rsid w:val="0004032B"/>
    <w:rsid w:val="00040815"/>
    <w:rsid w:val="00045E9A"/>
    <w:rsid w:val="00046EB5"/>
    <w:rsid w:val="0005252F"/>
    <w:rsid w:val="0005581E"/>
    <w:rsid w:val="00055B2A"/>
    <w:rsid w:val="000563C8"/>
    <w:rsid w:val="0005707C"/>
    <w:rsid w:val="00057B2E"/>
    <w:rsid w:val="00057CF4"/>
    <w:rsid w:val="00060454"/>
    <w:rsid w:val="00060E05"/>
    <w:rsid w:val="0006154B"/>
    <w:rsid w:val="00061A47"/>
    <w:rsid w:val="000620A3"/>
    <w:rsid w:val="00062B49"/>
    <w:rsid w:val="00071112"/>
    <w:rsid w:val="000758BA"/>
    <w:rsid w:val="00081BBF"/>
    <w:rsid w:val="000824A2"/>
    <w:rsid w:val="00082B12"/>
    <w:rsid w:val="00084827"/>
    <w:rsid w:val="00084A37"/>
    <w:rsid w:val="00090C11"/>
    <w:rsid w:val="00097E56"/>
    <w:rsid w:val="000A1430"/>
    <w:rsid w:val="000A28F1"/>
    <w:rsid w:val="000A3431"/>
    <w:rsid w:val="000A3AA1"/>
    <w:rsid w:val="000A6439"/>
    <w:rsid w:val="000A6D2E"/>
    <w:rsid w:val="000A7B31"/>
    <w:rsid w:val="000B0FDB"/>
    <w:rsid w:val="000B19AD"/>
    <w:rsid w:val="000B4601"/>
    <w:rsid w:val="000B5511"/>
    <w:rsid w:val="000B6967"/>
    <w:rsid w:val="000B79C3"/>
    <w:rsid w:val="000B79E4"/>
    <w:rsid w:val="000C05D5"/>
    <w:rsid w:val="000C43E0"/>
    <w:rsid w:val="000C578E"/>
    <w:rsid w:val="000C5B62"/>
    <w:rsid w:val="000C67FD"/>
    <w:rsid w:val="000C785B"/>
    <w:rsid w:val="000D0122"/>
    <w:rsid w:val="000D08EA"/>
    <w:rsid w:val="000D1FF7"/>
    <w:rsid w:val="000D3BF4"/>
    <w:rsid w:val="000D46DA"/>
    <w:rsid w:val="000D7EF0"/>
    <w:rsid w:val="000E05AA"/>
    <w:rsid w:val="000E06FB"/>
    <w:rsid w:val="000E08E7"/>
    <w:rsid w:val="000E3E4A"/>
    <w:rsid w:val="000E78F5"/>
    <w:rsid w:val="000F164D"/>
    <w:rsid w:val="000F2A1A"/>
    <w:rsid w:val="000F54B1"/>
    <w:rsid w:val="000F626E"/>
    <w:rsid w:val="000F6AA5"/>
    <w:rsid w:val="000F7756"/>
    <w:rsid w:val="000F7A97"/>
    <w:rsid w:val="0010338E"/>
    <w:rsid w:val="00103A1B"/>
    <w:rsid w:val="00103E06"/>
    <w:rsid w:val="00104FD1"/>
    <w:rsid w:val="0010714C"/>
    <w:rsid w:val="00107367"/>
    <w:rsid w:val="00107B30"/>
    <w:rsid w:val="00113A08"/>
    <w:rsid w:val="00115AFE"/>
    <w:rsid w:val="00117122"/>
    <w:rsid w:val="001175A2"/>
    <w:rsid w:val="00117A67"/>
    <w:rsid w:val="00120DAD"/>
    <w:rsid w:val="00121AE4"/>
    <w:rsid w:val="00123980"/>
    <w:rsid w:val="0012456B"/>
    <w:rsid w:val="00124AFB"/>
    <w:rsid w:val="001269A6"/>
    <w:rsid w:val="0012702A"/>
    <w:rsid w:val="00127D1E"/>
    <w:rsid w:val="0013045E"/>
    <w:rsid w:val="00131E46"/>
    <w:rsid w:val="00132A43"/>
    <w:rsid w:val="00133BF1"/>
    <w:rsid w:val="0013485E"/>
    <w:rsid w:val="00136116"/>
    <w:rsid w:val="001409BB"/>
    <w:rsid w:val="0014340F"/>
    <w:rsid w:val="00144D1C"/>
    <w:rsid w:val="00146C08"/>
    <w:rsid w:val="00146F79"/>
    <w:rsid w:val="00150810"/>
    <w:rsid w:val="00151529"/>
    <w:rsid w:val="00153944"/>
    <w:rsid w:val="00154077"/>
    <w:rsid w:val="00154A85"/>
    <w:rsid w:val="001555DB"/>
    <w:rsid w:val="00157A89"/>
    <w:rsid w:val="00157CE8"/>
    <w:rsid w:val="0016134A"/>
    <w:rsid w:val="00167174"/>
    <w:rsid w:val="00171366"/>
    <w:rsid w:val="001716B7"/>
    <w:rsid w:val="00172091"/>
    <w:rsid w:val="001729E9"/>
    <w:rsid w:val="0017385F"/>
    <w:rsid w:val="00173991"/>
    <w:rsid w:val="00174136"/>
    <w:rsid w:val="00174847"/>
    <w:rsid w:val="00175C4E"/>
    <w:rsid w:val="001805D3"/>
    <w:rsid w:val="00182A7E"/>
    <w:rsid w:val="00182AAD"/>
    <w:rsid w:val="001832F9"/>
    <w:rsid w:val="00184FBD"/>
    <w:rsid w:val="001877B9"/>
    <w:rsid w:val="0018791B"/>
    <w:rsid w:val="0019255C"/>
    <w:rsid w:val="00194FEB"/>
    <w:rsid w:val="001A0639"/>
    <w:rsid w:val="001A0E8D"/>
    <w:rsid w:val="001A31EF"/>
    <w:rsid w:val="001A3DE7"/>
    <w:rsid w:val="001A5FF5"/>
    <w:rsid w:val="001B0AAE"/>
    <w:rsid w:val="001B13CE"/>
    <w:rsid w:val="001B3663"/>
    <w:rsid w:val="001C21B1"/>
    <w:rsid w:val="001C21ED"/>
    <w:rsid w:val="001C76C7"/>
    <w:rsid w:val="001D3A78"/>
    <w:rsid w:val="001D4118"/>
    <w:rsid w:val="001D71E3"/>
    <w:rsid w:val="001D76F3"/>
    <w:rsid w:val="001D7D5D"/>
    <w:rsid w:val="001E09C4"/>
    <w:rsid w:val="001E0B33"/>
    <w:rsid w:val="001E225A"/>
    <w:rsid w:val="001E3143"/>
    <w:rsid w:val="001E3496"/>
    <w:rsid w:val="001E3D74"/>
    <w:rsid w:val="001E4D98"/>
    <w:rsid w:val="001E5405"/>
    <w:rsid w:val="001E61CA"/>
    <w:rsid w:val="001E73C8"/>
    <w:rsid w:val="001F16A6"/>
    <w:rsid w:val="001F1C30"/>
    <w:rsid w:val="001F20B5"/>
    <w:rsid w:val="001F50FE"/>
    <w:rsid w:val="001F65C9"/>
    <w:rsid w:val="00202A86"/>
    <w:rsid w:val="00204135"/>
    <w:rsid w:val="00204565"/>
    <w:rsid w:val="0020542A"/>
    <w:rsid w:val="00205E64"/>
    <w:rsid w:val="00212FE7"/>
    <w:rsid w:val="00213208"/>
    <w:rsid w:val="002166A5"/>
    <w:rsid w:val="0021681B"/>
    <w:rsid w:val="00217837"/>
    <w:rsid w:val="00220F26"/>
    <w:rsid w:val="00221774"/>
    <w:rsid w:val="0022337C"/>
    <w:rsid w:val="00224081"/>
    <w:rsid w:val="00224306"/>
    <w:rsid w:val="00224C5A"/>
    <w:rsid w:val="0022582E"/>
    <w:rsid w:val="00226B0E"/>
    <w:rsid w:val="00227F10"/>
    <w:rsid w:val="00233B64"/>
    <w:rsid w:val="002371E2"/>
    <w:rsid w:val="00240C5C"/>
    <w:rsid w:val="002440FC"/>
    <w:rsid w:val="0024464E"/>
    <w:rsid w:val="002455A3"/>
    <w:rsid w:val="00246AD7"/>
    <w:rsid w:val="00247F68"/>
    <w:rsid w:val="00250ECF"/>
    <w:rsid w:val="002511C6"/>
    <w:rsid w:val="0025283F"/>
    <w:rsid w:val="00253CD0"/>
    <w:rsid w:val="00253EC1"/>
    <w:rsid w:val="002546AF"/>
    <w:rsid w:val="002557E8"/>
    <w:rsid w:val="00257B51"/>
    <w:rsid w:val="0026000C"/>
    <w:rsid w:val="00260D1E"/>
    <w:rsid w:val="00260D68"/>
    <w:rsid w:val="00261E16"/>
    <w:rsid w:val="002640B8"/>
    <w:rsid w:val="00264201"/>
    <w:rsid w:val="00265CA6"/>
    <w:rsid w:val="00266A17"/>
    <w:rsid w:val="00271488"/>
    <w:rsid w:val="00271F4E"/>
    <w:rsid w:val="00275D18"/>
    <w:rsid w:val="00277016"/>
    <w:rsid w:val="0028224B"/>
    <w:rsid w:val="0028271A"/>
    <w:rsid w:val="002830B4"/>
    <w:rsid w:val="00284469"/>
    <w:rsid w:val="0028559D"/>
    <w:rsid w:val="00290B71"/>
    <w:rsid w:val="002932C9"/>
    <w:rsid w:val="00295654"/>
    <w:rsid w:val="002956EF"/>
    <w:rsid w:val="00297244"/>
    <w:rsid w:val="00297987"/>
    <w:rsid w:val="002A08FA"/>
    <w:rsid w:val="002A0B92"/>
    <w:rsid w:val="002A0F09"/>
    <w:rsid w:val="002A13E8"/>
    <w:rsid w:val="002A1F27"/>
    <w:rsid w:val="002A4AB7"/>
    <w:rsid w:val="002A5A56"/>
    <w:rsid w:val="002A6AF3"/>
    <w:rsid w:val="002A6AFD"/>
    <w:rsid w:val="002B193B"/>
    <w:rsid w:val="002B382A"/>
    <w:rsid w:val="002B58CD"/>
    <w:rsid w:val="002C15D6"/>
    <w:rsid w:val="002C3573"/>
    <w:rsid w:val="002C49E8"/>
    <w:rsid w:val="002C4BBA"/>
    <w:rsid w:val="002C6DFD"/>
    <w:rsid w:val="002C72E9"/>
    <w:rsid w:val="002D176C"/>
    <w:rsid w:val="002D3157"/>
    <w:rsid w:val="002D404A"/>
    <w:rsid w:val="002D5CA4"/>
    <w:rsid w:val="002E038B"/>
    <w:rsid w:val="002E1324"/>
    <w:rsid w:val="002E247A"/>
    <w:rsid w:val="002E3AFF"/>
    <w:rsid w:val="002E4FDC"/>
    <w:rsid w:val="002E75C7"/>
    <w:rsid w:val="002F09E5"/>
    <w:rsid w:val="002F0AE2"/>
    <w:rsid w:val="002F2FCC"/>
    <w:rsid w:val="002F3308"/>
    <w:rsid w:val="002F3BB3"/>
    <w:rsid w:val="002F4A5D"/>
    <w:rsid w:val="002F7941"/>
    <w:rsid w:val="0030083C"/>
    <w:rsid w:val="0030207C"/>
    <w:rsid w:val="00304F66"/>
    <w:rsid w:val="0030547A"/>
    <w:rsid w:val="00306D1B"/>
    <w:rsid w:val="00307692"/>
    <w:rsid w:val="00311A65"/>
    <w:rsid w:val="00311F0A"/>
    <w:rsid w:val="00313FBD"/>
    <w:rsid w:val="003144F6"/>
    <w:rsid w:val="00323D38"/>
    <w:rsid w:val="00324D30"/>
    <w:rsid w:val="003254DA"/>
    <w:rsid w:val="00326B06"/>
    <w:rsid w:val="003273EF"/>
    <w:rsid w:val="00330970"/>
    <w:rsid w:val="003314C2"/>
    <w:rsid w:val="0033222F"/>
    <w:rsid w:val="00337706"/>
    <w:rsid w:val="00337B77"/>
    <w:rsid w:val="00343A5F"/>
    <w:rsid w:val="00347784"/>
    <w:rsid w:val="0034790E"/>
    <w:rsid w:val="00347D9E"/>
    <w:rsid w:val="003511CC"/>
    <w:rsid w:val="003520CE"/>
    <w:rsid w:val="00353009"/>
    <w:rsid w:val="003538AA"/>
    <w:rsid w:val="003544F3"/>
    <w:rsid w:val="00356870"/>
    <w:rsid w:val="00361075"/>
    <w:rsid w:val="00362593"/>
    <w:rsid w:val="00362A1E"/>
    <w:rsid w:val="00362D12"/>
    <w:rsid w:val="003631CB"/>
    <w:rsid w:val="00363C9C"/>
    <w:rsid w:val="003648CD"/>
    <w:rsid w:val="00365681"/>
    <w:rsid w:val="003673EE"/>
    <w:rsid w:val="00372E23"/>
    <w:rsid w:val="00374C42"/>
    <w:rsid w:val="00374FF2"/>
    <w:rsid w:val="0037503D"/>
    <w:rsid w:val="00377A15"/>
    <w:rsid w:val="00380657"/>
    <w:rsid w:val="00381DCC"/>
    <w:rsid w:val="0038239F"/>
    <w:rsid w:val="003934DA"/>
    <w:rsid w:val="00395086"/>
    <w:rsid w:val="003965B5"/>
    <w:rsid w:val="003A1020"/>
    <w:rsid w:val="003A257A"/>
    <w:rsid w:val="003A51DF"/>
    <w:rsid w:val="003B0EB5"/>
    <w:rsid w:val="003B1245"/>
    <w:rsid w:val="003B6454"/>
    <w:rsid w:val="003B6CD6"/>
    <w:rsid w:val="003C150F"/>
    <w:rsid w:val="003C1D2E"/>
    <w:rsid w:val="003C2C89"/>
    <w:rsid w:val="003C2EBE"/>
    <w:rsid w:val="003C4873"/>
    <w:rsid w:val="003C5BDF"/>
    <w:rsid w:val="003C6392"/>
    <w:rsid w:val="003C72F6"/>
    <w:rsid w:val="003D52CE"/>
    <w:rsid w:val="003D5343"/>
    <w:rsid w:val="003D7C55"/>
    <w:rsid w:val="003E3397"/>
    <w:rsid w:val="003E426B"/>
    <w:rsid w:val="003E4E29"/>
    <w:rsid w:val="003E6878"/>
    <w:rsid w:val="003E790E"/>
    <w:rsid w:val="003F08B0"/>
    <w:rsid w:val="003F3217"/>
    <w:rsid w:val="003F3CC2"/>
    <w:rsid w:val="003F5E74"/>
    <w:rsid w:val="003F6EFF"/>
    <w:rsid w:val="003F7AFA"/>
    <w:rsid w:val="00400072"/>
    <w:rsid w:val="00402D3F"/>
    <w:rsid w:val="00403075"/>
    <w:rsid w:val="00404A58"/>
    <w:rsid w:val="004058DE"/>
    <w:rsid w:val="004069A3"/>
    <w:rsid w:val="00410AB4"/>
    <w:rsid w:val="00412935"/>
    <w:rsid w:val="0041463C"/>
    <w:rsid w:val="00415C3B"/>
    <w:rsid w:val="00417133"/>
    <w:rsid w:val="004225F1"/>
    <w:rsid w:val="00424264"/>
    <w:rsid w:val="00424747"/>
    <w:rsid w:val="004267EE"/>
    <w:rsid w:val="00427CEE"/>
    <w:rsid w:val="00430A23"/>
    <w:rsid w:val="004313A9"/>
    <w:rsid w:val="00432918"/>
    <w:rsid w:val="00436957"/>
    <w:rsid w:val="00440D4C"/>
    <w:rsid w:val="00442665"/>
    <w:rsid w:val="00442C4E"/>
    <w:rsid w:val="004441C0"/>
    <w:rsid w:val="004442DF"/>
    <w:rsid w:val="00444BB8"/>
    <w:rsid w:val="004476D2"/>
    <w:rsid w:val="00450E8F"/>
    <w:rsid w:val="00451715"/>
    <w:rsid w:val="00453901"/>
    <w:rsid w:val="004576B8"/>
    <w:rsid w:val="00461BEA"/>
    <w:rsid w:val="00464782"/>
    <w:rsid w:val="00465087"/>
    <w:rsid w:val="004662EA"/>
    <w:rsid w:val="0047060D"/>
    <w:rsid w:val="00470A7E"/>
    <w:rsid w:val="0047148F"/>
    <w:rsid w:val="00473E8E"/>
    <w:rsid w:val="0047597E"/>
    <w:rsid w:val="00480E43"/>
    <w:rsid w:val="0048230F"/>
    <w:rsid w:val="004830ED"/>
    <w:rsid w:val="0049373A"/>
    <w:rsid w:val="00494ECB"/>
    <w:rsid w:val="004953EC"/>
    <w:rsid w:val="004A1DE1"/>
    <w:rsid w:val="004A2BCF"/>
    <w:rsid w:val="004A52E1"/>
    <w:rsid w:val="004B11CF"/>
    <w:rsid w:val="004B2810"/>
    <w:rsid w:val="004B419A"/>
    <w:rsid w:val="004B5666"/>
    <w:rsid w:val="004C1724"/>
    <w:rsid w:val="004C46F7"/>
    <w:rsid w:val="004C5C93"/>
    <w:rsid w:val="004C61A9"/>
    <w:rsid w:val="004D1D98"/>
    <w:rsid w:val="004D2133"/>
    <w:rsid w:val="004D57A5"/>
    <w:rsid w:val="004D74AA"/>
    <w:rsid w:val="004E1A04"/>
    <w:rsid w:val="004E55C4"/>
    <w:rsid w:val="004E5E3F"/>
    <w:rsid w:val="004F233C"/>
    <w:rsid w:val="004F4D4B"/>
    <w:rsid w:val="004F52B1"/>
    <w:rsid w:val="004F53CF"/>
    <w:rsid w:val="004F5DEE"/>
    <w:rsid w:val="00501B69"/>
    <w:rsid w:val="00503688"/>
    <w:rsid w:val="00503B45"/>
    <w:rsid w:val="00506277"/>
    <w:rsid w:val="00511E2E"/>
    <w:rsid w:val="005125E2"/>
    <w:rsid w:val="00512C16"/>
    <w:rsid w:val="00513152"/>
    <w:rsid w:val="00513796"/>
    <w:rsid w:val="00513DE4"/>
    <w:rsid w:val="00513E30"/>
    <w:rsid w:val="00516BD8"/>
    <w:rsid w:val="005223C6"/>
    <w:rsid w:val="00525E0D"/>
    <w:rsid w:val="00527979"/>
    <w:rsid w:val="00530A2A"/>
    <w:rsid w:val="00530FB4"/>
    <w:rsid w:val="00531FCB"/>
    <w:rsid w:val="00532CA6"/>
    <w:rsid w:val="005330BC"/>
    <w:rsid w:val="00533C79"/>
    <w:rsid w:val="0053582B"/>
    <w:rsid w:val="005377CB"/>
    <w:rsid w:val="00541053"/>
    <w:rsid w:val="005425AC"/>
    <w:rsid w:val="0054292B"/>
    <w:rsid w:val="00543037"/>
    <w:rsid w:val="005439A3"/>
    <w:rsid w:val="00546F42"/>
    <w:rsid w:val="005472EF"/>
    <w:rsid w:val="00552348"/>
    <w:rsid w:val="00552D3D"/>
    <w:rsid w:val="00553B7D"/>
    <w:rsid w:val="00554541"/>
    <w:rsid w:val="00556709"/>
    <w:rsid w:val="005571FE"/>
    <w:rsid w:val="00560705"/>
    <w:rsid w:val="00563325"/>
    <w:rsid w:val="005641DF"/>
    <w:rsid w:val="005642D4"/>
    <w:rsid w:val="005651AB"/>
    <w:rsid w:val="00565DD7"/>
    <w:rsid w:val="00566112"/>
    <w:rsid w:val="0057540B"/>
    <w:rsid w:val="00577E07"/>
    <w:rsid w:val="00581437"/>
    <w:rsid w:val="00582A91"/>
    <w:rsid w:val="005837FF"/>
    <w:rsid w:val="005843C0"/>
    <w:rsid w:val="005867FC"/>
    <w:rsid w:val="00590498"/>
    <w:rsid w:val="00591149"/>
    <w:rsid w:val="0059140B"/>
    <w:rsid w:val="005917EC"/>
    <w:rsid w:val="00592F1B"/>
    <w:rsid w:val="005935D8"/>
    <w:rsid w:val="00594128"/>
    <w:rsid w:val="00596BD5"/>
    <w:rsid w:val="0059718B"/>
    <w:rsid w:val="005972D5"/>
    <w:rsid w:val="005A136F"/>
    <w:rsid w:val="005A20D6"/>
    <w:rsid w:val="005A2358"/>
    <w:rsid w:val="005A3622"/>
    <w:rsid w:val="005A62D6"/>
    <w:rsid w:val="005B0CF1"/>
    <w:rsid w:val="005B1012"/>
    <w:rsid w:val="005B172B"/>
    <w:rsid w:val="005B1AE5"/>
    <w:rsid w:val="005B1ED6"/>
    <w:rsid w:val="005B28AC"/>
    <w:rsid w:val="005B2B89"/>
    <w:rsid w:val="005B3945"/>
    <w:rsid w:val="005B485C"/>
    <w:rsid w:val="005C16ED"/>
    <w:rsid w:val="005C36D7"/>
    <w:rsid w:val="005C4075"/>
    <w:rsid w:val="005C4789"/>
    <w:rsid w:val="005D14D0"/>
    <w:rsid w:val="005D2156"/>
    <w:rsid w:val="005D4AF0"/>
    <w:rsid w:val="005D4F2B"/>
    <w:rsid w:val="005D5EE7"/>
    <w:rsid w:val="005E316E"/>
    <w:rsid w:val="005E467D"/>
    <w:rsid w:val="005E5FE2"/>
    <w:rsid w:val="005F0736"/>
    <w:rsid w:val="005F1D63"/>
    <w:rsid w:val="005F2B0C"/>
    <w:rsid w:val="005F39BB"/>
    <w:rsid w:val="005F5508"/>
    <w:rsid w:val="005F5CA5"/>
    <w:rsid w:val="005F6344"/>
    <w:rsid w:val="00600D4D"/>
    <w:rsid w:val="00601431"/>
    <w:rsid w:val="00601A0E"/>
    <w:rsid w:val="006046DB"/>
    <w:rsid w:val="00604BE1"/>
    <w:rsid w:val="00606F49"/>
    <w:rsid w:val="006102A7"/>
    <w:rsid w:val="006108A9"/>
    <w:rsid w:val="00610C4B"/>
    <w:rsid w:val="00614FF3"/>
    <w:rsid w:val="00617047"/>
    <w:rsid w:val="00620780"/>
    <w:rsid w:val="00622A77"/>
    <w:rsid w:val="00622CA2"/>
    <w:rsid w:val="00622ECD"/>
    <w:rsid w:val="0062445E"/>
    <w:rsid w:val="006259A8"/>
    <w:rsid w:val="00632E03"/>
    <w:rsid w:val="006347B4"/>
    <w:rsid w:val="006368C8"/>
    <w:rsid w:val="00637B2F"/>
    <w:rsid w:val="00637CB0"/>
    <w:rsid w:val="00637E08"/>
    <w:rsid w:val="00637E99"/>
    <w:rsid w:val="00641F3B"/>
    <w:rsid w:val="00642008"/>
    <w:rsid w:val="00643F99"/>
    <w:rsid w:val="006445D1"/>
    <w:rsid w:val="00646D15"/>
    <w:rsid w:val="00652DB5"/>
    <w:rsid w:val="00653D9C"/>
    <w:rsid w:val="0065656C"/>
    <w:rsid w:val="00656B86"/>
    <w:rsid w:val="00657A02"/>
    <w:rsid w:val="006604C0"/>
    <w:rsid w:val="00661532"/>
    <w:rsid w:val="00662B3F"/>
    <w:rsid w:val="00662DDA"/>
    <w:rsid w:val="00666BBD"/>
    <w:rsid w:val="00666FD5"/>
    <w:rsid w:val="00667AA4"/>
    <w:rsid w:val="00667E08"/>
    <w:rsid w:val="00670442"/>
    <w:rsid w:val="00672D86"/>
    <w:rsid w:val="00675FE0"/>
    <w:rsid w:val="0067775E"/>
    <w:rsid w:val="006835E9"/>
    <w:rsid w:val="00683EBF"/>
    <w:rsid w:val="00684EA5"/>
    <w:rsid w:val="00687540"/>
    <w:rsid w:val="00692156"/>
    <w:rsid w:val="006925E7"/>
    <w:rsid w:val="00692CA6"/>
    <w:rsid w:val="00693FB8"/>
    <w:rsid w:val="006946E7"/>
    <w:rsid w:val="00696E35"/>
    <w:rsid w:val="00697070"/>
    <w:rsid w:val="006A0248"/>
    <w:rsid w:val="006A0899"/>
    <w:rsid w:val="006A08D0"/>
    <w:rsid w:val="006A2509"/>
    <w:rsid w:val="006A31AA"/>
    <w:rsid w:val="006A3D11"/>
    <w:rsid w:val="006A4599"/>
    <w:rsid w:val="006A4E03"/>
    <w:rsid w:val="006A50FD"/>
    <w:rsid w:val="006A5A12"/>
    <w:rsid w:val="006A65B1"/>
    <w:rsid w:val="006A66DA"/>
    <w:rsid w:val="006B1370"/>
    <w:rsid w:val="006B158D"/>
    <w:rsid w:val="006B3CC9"/>
    <w:rsid w:val="006B4B4C"/>
    <w:rsid w:val="006C24D3"/>
    <w:rsid w:val="006C5004"/>
    <w:rsid w:val="006C5DB9"/>
    <w:rsid w:val="006D0D95"/>
    <w:rsid w:val="006D48A2"/>
    <w:rsid w:val="006D5624"/>
    <w:rsid w:val="006D568D"/>
    <w:rsid w:val="006E14E2"/>
    <w:rsid w:val="006E252B"/>
    <w:rsid w:val="006E37DB"/>
    <w:rsid w:val="006E3D96"/>
    <w:rsid w:val="006E5483"/>
    <w:rsid w:val="006E7136"/>
    <w:rsid w:val="006F3A85"/>
    <w:rsid w:val="006F4C8C"/>
    <w:rsid w:val="006F5B56"/>
    <w:rsid w:val="006F5EB0"/>
    <w:rsid w:val="006F6ED9"/>
    <w:rsid w:val="006F78CC"/>
    <w:rsid w:val="00701DBF"/>
    <w:rsid w:val="00703E5C"/>
    <w:rsid w:val="00704FE3"/>
    <w:rsid w:val="007051FC"/>
    <w:rsid w:val="007100EB"/>
    <w:rsid w:val="007107ED"/>
    <w:rsid w:val="00711AB1"/>
    <w:rsid w:val="00713314"/>
    <w:rsid w:val="0071354F"/>
    <w:rsid w:val="007143BD"/>
    <w:rsid w:val="0071487D"/>
    <w:rsid w:val="00717063"/>
    <w:rsid w:val="007204D2"/>
    <w:rsid w:val="0072098A"/>
    <w:rsid w:val="00720994"/>
    <w:rsid w:val="007217E7"/>
    <w:rsid w:val="007228E6"/>
    <w:rsid w:val="00722D63"/>
    <w:rsid w:val="007231F1"/>
    <w:rsid w:val="00724F12"/>
    <w:rsid w:val="007258DB"/>
    <w:rsid w:val="00727AE7"/>
    <w:rsid w:val="0073069E"/>
    <w:rsid w:val="00730A8D"/>
    <w:rsid w:val="007332B1"/>
    <w:rsid w:val="007347F6"/>
    <w:rsid w:val="00734A74"/>
    <w:rsid w:val="00734D0A"/>
    <w:rsid w:val="00735F8E"/>
    <w:rsid w:val="007407C2"/>
    <w:rsid w:val="00740D54"/>
    <w:rsid w:val="007479D9"/>
    <w:rsid w:val="00751A81"/>
    <w:rsid w:val="00751DD3"/>
    <w:rsid w:val="007534B7"/>
    <w:rsid w:val="007538F4"/>
    <w:rsid w:val="00755E07"/>
    <w:rsid w:val="007562FA"/>
    <w:rsid w:val="00756A4B"/>
    <w:rsid w:val="00761B53"/>
    <w:rsid w:val="0076269B"/>
    <w:rsid w:val="007652E7"/>
    <w:rsid w:val="0076635F"/>
    <w:rsid w:val="007707B6"/>
    <w:rsid w:val="007731EA"/>
    <w:rsid w:val="0077333A"/>
    <w:rsid w:val="007746AA"/>
    <w:rsid w:val="00774870"/>
    <w:rsid w:val="00775704"/>
    <w:rsid w:val="00777F59"/>
    <w:rsid w:val="007822E3"/>
    <w:rsid w:val="0078355C"/>
    <w:rsid w:val="00784051"/>
    <w:rsid w:val="007852F2"/>
    <w:rsid w:val="00786F2A"/>
    <w:rsid w:val="0079044C"/>
    <w:rsid w:val="00791292"/>
    <w:rsid w:val="00793282"/>
    <w:rsid w:val="00793918"/>
    <w:rsid w:val="00794E64"/>
    <w:rsid w:val="00796100"/>
    <w:rsid w:val="0079717A"/>
    <w:rsid w:val="007A052E"/>
    <w:rsid w:val="007A161C"/>
    <w:rsid w:val="007A2BD1"/>
    <w:rsid w:val="007A6625"/>
    <w:rsid w:val="007A732C"/>
    <w:rsid w:val="007B2185"/>
    <w:rsid w:val="007B515D"/>
    <w:rsid w:val="007B5F2C"/>
    <w:rsid w:val="007B61E1"/>
    <w:rsid w:val="007B69F7"/>
    <w:rsid w:val="007B6A5A"/>
    <w:rsid w:val="007B7F23"/>
    <w:rsid w:val="007C36BE"/>
    <w:rsid w:val="007C424A"/>
    <w:rsid w:val="007C6606"/>
    <w:rsid w:val="007C6C51"/>
    <w:rsid w:val="007D263E"/>
    <w:rsid w:val="007D3546"/>
    <w:rsid w:val="007D4495"/>
    <w:rsid w:val="007D6078"/>
    <w:rsid w:val="007D6A46"/>
    <w:rsid w:val="007D6DE7"/>
    <w:rsid w:val="007E150E"/>
    <w:rsid w:val="007E39E7"/>
    <w:rsid w:val="007E55F9"/>
    <w:rsid w:val="007F1759"/>
    <w:rsid w:val="007F2E07"/>
    <w:rsid w:val="007F6E80"/>
    <w:rsid w:val="007F793D"/>
    <w:rsid w:val="00800B30"/>
    <w:rsid w:val="008013D1"/>
    <w:rsid w:val="0080227B"/>
    <w:rsid w:val="00804C4A"/>
    <w:rsid w:val="00804E19"/>
    <w:rsid w:val="00807E61"/>
    <w:rsid w:val="00810A7E"/>
    <w:rsid w:val="008138A6"/>
    <w:rsid w:val="00814496"/>
    <w:rsid w:val="00816E53"/>
    <w:rsid w:val="0082153B"/>
    <w:rsid w:val="008224FA"/>
    <w:rsid w:val="00823942"/>
    <w:rsid w:val="00825A40"/>
    <w:rsid w:val="00825E57"/>
    <w:rsid w:val="00826B20"/>
    <w:rsid w:val="00827E94"/>
    <w:rsid w:val="00830B10"/>
    <w:rsid w:val="008317E7"/>
    <w:rsid w:val="00831A23"/>
    <w:rsid w:val="00834925"/>
    <w:rsid w:val="00836048"/>
    <w:rsid w:val="00840768"/>
    <w:rsid w:val="00841AA6"/>
    <w:rsid w:val="008437F9"/>
    <w:rsid w:val="00845C2F"/>
    <w:rsid w:val="00846899"/>
    <w:rsid w:val="00852562"/>
    <w:rsid w:val="0085301A"/>
    <w:rsid w:val="008545A1"/>
    <w:rsid w:val="008550F9"/>
    <w:rsid w:val="0086055D"/>
    <w:rsid w:val="008606A6"/>
    <w:rsid w:val="0086569A"/>
    <w:rsid w:val="00865E03"/>
    <w:rsid w:val="0086787F"/>
    <w:rsid w:val="008732B0"/>
    <w:rsid w:val="00873AD5"/>
    <w:rsid w:val="00873B01"/>
    <w:rsid w:val="008749BC"/>
    <w:rsid w:val="008750C8"/>
    <w:rsid w:val="008752F6"/>
    <w:rsid w:val="008812EC"/>
    <w:rsid w:val="008820C2"/>
    <w:rsid w:val="0088295E"/>
    <w:rsid w:val="00882AE1"/>
    <w:rsid w:val="00885156"/>
    <w:rsid w:val="0088687D"/>
    <w:rsid w:val="0088769D"/>
    <w:rsid w:val="0089138D"/>
    <w:rsid w:val="008921CD"/>
    <w:rsid w:val="008938D9"/>
    <w:rsid w:val="00893D0E"/>
    <w:rsid w:val="00896868"/>
    <w:rsid w:val="00897FAB"/>
    <w:rsid w:val="008A0AF1"/>
    <w:rsid w:val="008A2BBF"/>
    <w:rsid w:val="008A318E"/>
    <w:rsid w:val="008A6CB9"/>
    <w:rsid w:val="008B2FDF"/>
    <w:rsid w:val="008B6BE1"/>
    <w:rsid w:val="008B7EFC"/>
    <w:rsid w:val="008C1E6B"/>
    <w:rsid w:val="008C2E46"/>
    <w:rsid w:val="008C3EA0"/>
    <w:rsid w:val="008C5238"/>
    <w:rsid w:val="008C66DD"/>
    <w:rsid w:val="008C6C49"/>
    <w:rsid w:val="008D0219"/>
    <w:rsid w:val="008D4674"/>
    <w:rsid w:val="008D703A"/>
    <w:rsid w:val="008E1ABB"/>
    <w:rsid w:val="008E4D03"/>
    <w:rsid w:val="008E571A"/>
    <w:rsid w:val="008F01E7"/>
    <w:rsid w:val="008F07A3"/>
    <w:rsid w:val="008F07D5"/>
    <w:rsid w:val="008F3CE6"/>
    <w:rsid w:val="008F4F86"/>
    <w:rsid w:val="008F5A23"/>
    <w:rsid w:val="008F5AEF"/>
    <w:rsid w:val="008F6CE0"/>
    <w:rsid w:val="009003F2"/>
    <w:rsid w:val="00900832"/>
    <w:rsid w:val="00901C46"/>
    <w:rsid w:val="00904833"/>
    <w:rsid w:val="00906CB7"/>
    <w:rsid w:val="00910EC7"/>
    <w:rsid w:val="00911152"/>
    <w:rsid w:val="00912D71"/>
    <w:rsid w:val="00913EB6"/>
    <w:rsid w:val="009141D7"/>
    <w:rsid w:val="00914243"/>
    <w:rsid w:val="00922617"/>
    <w:rsid w:val="009228C6"/>
    <w:rsid w:val="00922F56"/>
    <w:rsid w:val="009238D2"/>
    <w:rsid w:val="009248BF"/>
    <w:rsid w:val="009269D4"/>
    <w:rsid w:val="00933D9D"/>
    <w:rsid w:val="00934AF0"/>
    <w:rsid w:val="00935E53"/>
    <w:rsid w:val="0093675C"/>
    <w:rsid w:val="00940A0D"/>
    <w:rsid w:val="00942206"/>
    <w:rsid w:val="00942794"/>
    <w:rsid w:val="00942BE2"/>
    <w:rsid w:val="00943449"/>
    <w:rsid w:val="00943585"/>
    <w:rsid w:val="0094378C"/>
    <w:rsid w:val="009448F9"/>
    <w:rsid w:val="009452FB"/>
    <w:rsid w:val="009515D5"/>
    <w:rsid w:val="009517D6"/>
    <w:rsid w:val="009567CA"/>
    <w:rsid w:val="00961C78"/>
    <w:rsid w:val="00963247"/>
    <w:rsid w:val="009651BA"/>
    <w:rsid w:val="00966905"/>
    <w:rsid w:val="00970A9E"/>
    <w:rsid w:val="00971F14"/>
    <w:rsid w:val="00971F75"/>
    <w:rsid w:val="0097367A"/>
    <w:rsid w:val="00973ED4"/>
    <w:rsid w:val="00974CBF"/>
    <w:rsid w:val="00977DF4"/>
    <w:rsid w:val="00985598"/>
    <w:rsid w:val="0099035F"/>
    <w:rsid w:val="009905A2"/>
    <w:rsid w:val="00991E58"/>
    <w:rsid w:val="00992E21"/>
    <w:rsid w:val="009933DC"/>
    <w:rsid w:val="0099413C"/>
    <w:rsid w:val="009942DE"/>
    <w:rsid w:val="00995F94"/>
    <w:rsid w:val="009979BF"/>
    <w:rsid w:val="009A0690"/>
    <w:rsid w:val="009A0A81"/>
    <w:rsid w:val="009A11D2"/>
    <w:rsid w:val="009A2020"/>
    <w:rsid w:val="009A2B93"/>
    <w:rsid w:val="009A307C"/>
    <w:rsid w:val="009A36E5"/>
    <w:rsid w:val="009A6DCF"/>
    <w:rsid w:val="009A7444"/>
    <w:rsid w:val="009A75BB"/>
    <w:rsid w:val="009B0C91"/>
    <w:rsid w:val="009B25BD"/>
    <w:rsid w:val="009B298B"/>
    <w:rsid w:val="009B37F8"/>
    <w:rsid w:val="009B3ED9"/>
    <w:rsid w:val="009B7475"/>
    <w:rsid w:val="009C3657"/>
    <w:rsid w:val="009C427D"/>
    <w:rsid w:val="009C4B7A"/>
    <w:rsid w:val="009C4D2E"/>
    <w:rsid w:val="009C5968"/>
    <w:rsid w:val="009C67B1"/>
    <w:rsid w:val="009C741E"/>
    <w:rsid w:val="009C7BCD"/>
    <w:rsid w:val="009D029E"/>
    <w:rsid w:val="009D2933"/>
    <w:rsid w:val="009D3C50"/>
    <w:rsid w:val="009D51C0"/>
    <w:rsid w:val="009D6ACA"/>
    <w:rsid w:val="009E00D5"/>
    <w:rsid w:val="009E1C0D"/>
    <w:rsid w:val="009E2263"/>
    <w:rsid w:val="009E3EE9"/>
    <w:rsid w:val="009E40A2"/>
    <w:rsid w:val="009E6017"/>
    <w:rsid w:val="009F155F"/>
    <w:rsid w:val="009F2A8D"/>
    <w:rsid w:val="009F6DC7"/>
    <w:rsid w:val="00A00700"/>
    <w:rsid w:val="00A01029"/>
    <w:rsid w:val="00A0254C"/>
    <w:rsid w:val="00A048D9"/>
    <w:rsid w:val="00A0558A"/>
    <w:rsid w:val="00A06625"/>
    <w:rsid w:val="00A11856"/>
    <w:rsid w:val="00A1190D"/>
    <w:rsid w:val="00A11CB5"/>
    <w:rsid w:val="00A12168"/>
    <w:rsid w:val="00A136FE"/>
    <w:rsid w:val="00A14104"/>
    <w:rsid w:val="00A15801"/>
    <w:rsid w:val="00A15F77"/>
    <w:rsid w:val="00A173A9"/>
    <w:rsid w:val="00A203FC"/>
    <w:rsid w:val="00A22DDB"/>
    <w:rsid w:val="00A23AA8"/>
    <w:rsid w:val="00A242BA"/>
    <w:rsid w:val="00A267A0"/>
    <w:rsid w:val="00A2709C"/>
    <w:rsid w:val="00A305DF"/>
    <w:rsid w:val="00A31628"/>
    <w:rsid w:val="00A34782"/>
    <w:rsid w:val="00A3527C"/>
    <w:rsid w:val="00A379BD"/>
    <w:rsid w:val="00A37AF7"/>
    <w:rsid w:val="00A4139B"/>
    <w:rsid w:val="00A462EE"/>
    <w:rsid w:val="00A47D5A"/>
    <w:rsid w:val="00A5299D"/>
    <w:rsid w:val="00A53D2D"/>
    <w:rsid w:val="00A55858"/>
    <w:rsid w:val="00A6095A"/>
    <w:rsid w:val="00A616FE"/>
    <w:rsid w:val="00A61A0E"/>
    <w:rsid w:val="00A62E52"/>
    <w:rsid w:val="00A65A89"/>
    <w:rsid w:val="00A65EA9"/>
    <w:rsid w:val="00A661BD"/>
    <w:rsid w:val="00A67AD9"/>
    <w:rsid w:val="00A70B70"/>
    <w:rsid w:val="00A73BC7"/>
    <w:rsid w:val="00A747BC"/>
    <w:rsid w:val="00A763F6"/>
    <w:rsid w:val="00A82677"/>
    <w:rsid w:val="00A82C32"/>
    <w:rsid w:val="00A8308A"/>
    <w:rsid w:val="00A85BD2"/>
    <w:rsid w:val="00A90FBC"/>
    <w:rsid w:val="00A9134F"/>
    <w:rsid w:val="00A921B6"/>
    <w:rsid w:val="00A92379"/>
    <w:rsid w:val="00A938EC"/>
    <w:rsid w:val="00A93CDC"/>
    <w:rsid w:val="00A954F7"/>
    <w:rsid w:val="00A95522"/>
    <w:rsid w:val="00A95D2B"/>
    <w:rsid w:val="00AA040B"/>
    <w:rsid w:val="00AA2638"/>
    <w:rsid w:val="00AA2F7B"/>
    <w:rsid w:val="00AA50A6"/>
    <w:rsid w:val="00AA5FB9"/>
    <w:rsid w:val="00AA672B"/>
    <w:rsid w:val="00AB2046"/>
    <w:rsid w:val="00AB49AA"/>
    <w:rsid w:val="00AB4E84"/>
    <w:rsid w:val="00AB5965"/>
    <w:rsid w:val="00AB602C"/>
    <w:rsid w:val="00AB7503"/>
    <w:rsid w:val="00AB774E"/>
    <w:rsid w:val="00AC1B75"/>
    <w:rsid w:val="00AC1F9C"/>
    <w:rsid w:val="00AC549C"/>
    <w:rsid w:val="00AC5927"/>
    <w:rsid w:val="00AC5CE9"/>
    <w:rsid w:val="00AC721E"/>
    <w:rsid w:val="00AC7BFB"/>
    <w:rsid w:val="00AD022C"/>
    <w:rsid w:val="00AD0494"/>
    <w:rsid w:val="00AD067B"/>
    <w:rsid w:val="00AD2D54"/>
    <w:rsid w:val="00AD4B21"/>
    <w:rsid w:val="00AD5B9C"/>
    <w:rsid w:val="00AE15DC"/>
    <w:rsid w:val="00AE1760"/>
    <w:rsid w:val="00AE2A47"/>
    <w:rsid w:val="00AE2DE2"/>
    <w:rsid w:val="00AE5163"/>
    <w:rsid w:val="00AE5C0F"/>
    <w:rsid w:val="00AF352F"/>
    <w:rsid w:val="00AF3F56"/>
    <w:rsid w:val="00AF4FE5"/>
    <w:rsid w:val="00AF62C8"/>
    <w:rsid w:val="00AF6CDC"/>
    <w:rsid w:val="00B02E5E"/>
    <w:rsid w:val="00B05171"/>
    <w:rsid w:val="00B055E1"/>
    <w:rsid w:val="00B12021"/>
    <w:rsid w:val="00B12CFA"/>
    <w:rsid w:val="00B1451B"/>
    <w:rsid w:val="00B15CE5"/>
    <w:rsid w:val="00B15F57"/>
    <w:rsid w:val="00B1698D"/>
    <w:rsid w:val="00B1790A"/>
    <w:rsid w:val="00B22D0C"/>
    <w:rsid w:val="00B2400E"/>
    <w:rsid w:val="00B310FA"/>
    <w:rsid w:val="00B31A60"/>
    <w:rsid w:val="00B333A6"/>
    <w:rsid w:val="00B339FF"/>
    <w:rsid w:val="00B402F1"/>
    <w:rsid w:val="00B423D6"/>
    <w:rsid w:val="00B4673E"/>
    <w:rsid w:val="00B47503"/>
    <w:rsid w:val="00B47525"/>
    <w:rsid w:val="00B518E5"/>
    <w:rsid w:val="00B53EFA"/>
    <w:rsid w:val="00B554F5"/>
    <w:rsid w:val="00B5636F"/>
    <w:rsid w:val="00B579CE"/>
    <w:rsid w:val="00B57DD5"/>
    <w:rsid w:val="00B6303B"/>
    <w:rsid w:val="00B632BF"/>
    <w:rsid w:val="00B63B71"/>
    <w:rsid w:val="00B64E57"/>
    <w:rsid w:val="00B703A2"/>
    <w:rsid w:val="00B70B44"/>
    <w:rsid w:val="00B712F0"/>
    <w:rsid w:val="00B72029"/>
    <w:rsid w:val="00B72F26"/>
    <w:rsid w:val="00B772A7"/>
    <w:rsid w:val="00B77A41"/>
    <w:rsid w:val="00B80978"/>
    <w:rsid w:val="00B81CAF"/>
    <w:rsid w:val="00B82CAA"/>
    <w:rsid w:val="00B83C65"/>
    <w:rsid w:val="00B83D16"/>
    <w:rsid w:val="00B854D5"/>
    <w:rsid w:val="00B863DF"/>
    <w:rsid w:val="00B87486"/>
    <w:rsid w:val="00B87E5A"/>
    <w:rsid w:val="00B9069D"/>
    <w:rsid w:val="00B91D4B"/>
    <w:rsid w:val="00B9266D"/>
    <w:rsid w:val="00B93E2F"/>
    <w:rsid w:val="00B9647A"/>
    <w:rsid w:val="00BA623D"/>
    <w:rsid w:val="00BA717B"/>
    <w:rsid w:val="00BB2390"/>
    <w:rsid w:val="00BB2B8B"/>
    <w:rsid w:val="00BB417F"/>
    <w:rsid w:val="00BB6B3E"/>
    <w:rsid w:val="00BB6E0D"/>
    <w:rsid w:val="00BC2848"/>
    <w:rsid w:val="00BC388D"/>
    <w:rsid w:val="00BC3F65"/>
    <w:rsid w:val="00BC4CD0"/>
    <w:rsid w:val="00BC5381"/>
    <w:rsid w:val="00BC5750"/>
    <w:rsid w:val="00BC6316"/>
    <w:rsid w:val="00BC719B"/>
    <w:rsid w:val="00BC7CB3"/>
    <w:rsid w:val="00BD0F39"/>
    <w:rsid w:val="00BD200D"/>
    <w:rsid w:val="00BD4161"/>
    <w:rsid w:val="00BD417B"/>
    <w:rsid w:val="00BD4916"/>
    <w:rsid w:val="00BD6600"/>
    <w:rsid w:val="00BD71A5"/>
    <w:rsid w:val="00BD7B8F"/>
    <w:rsid w:val="00BE1003"/>
    <w:rsid w:val="00BE1773"/>
    <w:rsid w:val="00BE4C08"/>
    <w:rsid w:val="00BE562B"/>
    <w:rsid w:val="00BE63E5"/>
    <w:rsid w:val="00BE796F"/>
    <w:rsid w:val="00BF397E"/>
    <w:rsid w:val="00BF450A"/>
    <w:rsid w:val="00BF7B28"/>
    <w:rsid w:val="00C00162"/>
    <w:rsid w:val="00C059FE"/>
    <w:rsid w:val="00C11E87"/>
    <w:rsid w:val="00C128C0"/>
    <w:rsid w:val="00C14A3B"/>
    <w:rsid w:val="00C22653"/>
    <w:rsid w:val="00C2286F"/>
    <w:rsid w:val="00C248E1"/>
    <w:rsid w:val="00C254AA"/>
    <w:rsid w:val="00C31CA2"/>
    <w:rsid w:val="00C31CE9"/>
    <w:rsid w:val="00C3356A"/>
    <w:rsid w:val="00C34039"/>
    <w:rsid w:val="00C37AF9"/>
    <w:rsid w:val="00C409B3"/>
    <w:rsid w:val="00C415FA"/>
    <w:rsid w:val="00C420C7"/>
    <w:rsid w:val="00C42581"/>
    <w:rsid w:val="00C440FD"/>
    <w:rsid w:val="00C4544B"/>
    <w:rsid w:val="00C46D8B"/>
    <w:rsid w:val="00C47F1A"/>
    <w:rsid w:val="00C535EC"/>
    <w:rsid w:val="00C5477F"/>
    <w:rsid w:val="00C54CB8"/>
    <w:rsid w:val="00C576AA"/>
    <w:rsid w:val="00C61C24"/>
    <w:rsid w:val="00C63DE4"/>
    <w:rsid w:val="00C64DB1"/>
    <w:rsid w:val="00C65568"/>
    <w:rsid w:val="00C66630"/>
    <w:rsid w:val="00C66966"/>
    <w:rsid w:val="00C67513"/>
    <w:rsid w:val="00C67FAD"/>
    <w:rsid w:val="00C67FE7"/>
    <w:rsid w:val="00C7014E"/>
    <w:rsid w:val="00C7312C"/>
    <w:rsid w:val="00C73947"/>
    <w:rsid w:val="00C73FA7"/>
    <w:rsid w:val="00C75C4B"/>
    <w:rsid w:val="00C77240"/>
    <w:rsid w:val="00C77C29"/>
    <w:rsid w:val="00C825F8"/>
    <w:rsid w:val="00C84BF6"/>
    <w:rsid w:val="00C8769E"/>
    <w:rsid w:val="00C904A8"/>
    <w:rsid w:val="00C9120B"/>
    <w:rsid w:val="00C9166D"/>
    <w:rsid w:val="00C9180E"/>
    <w:rsid w:val="00C91D9C"/>
    <w:rsid w:val="00C96DE8"/>
    <w:rsid w:val="00CA240D"/>
    <w:rsid w:val="00CA3C7D"/>
    <w:rsid w:val="00CA62F9"/>
    <w:rsid w:val="00CB1356"/>
    <w:rsid w:val="00CB1C1A"/>
    <w:rsid w:val="00CB209E"/>
    <w:rsid w:val="00CB4CAF"/>
    <w:rsid w:val="00CB6302"/>
    <w:rsid w:val="00CC0A20"/>
    <w:rsid w:val="00CC23FE"/>
    <w:rsid w:val="00CC2A37"/>
    <w:rsid w:val="00CC333A"/>
    <w:rsid w:val="00CC4851"/>
    <w:rsid w:val="00CC4C95"/>
    <w:rsid w:val="00CC69F1"/>
    <w:rsid w:val="00CC779B"/>
    <w:rsid w:val="00CC7C6E"/>
    <w:rsid w:val="00CD0754"/>
    <w:rsid w:val="00CD2E0A"/>
    <w:rsid w:val="00CD34AE"/>
    <w:rsid w:val="00CD405C"/>
    <w:rsid w:val="00CE15FF"/>
    <w:rsid w:val="00CE1847"/>
    <w:rsid w:val="00CE31C0"/>
    <w:rsid w:val="00CE6440"/>
    <w:rsid w:val="00CE7BDD"/>
    <w:rsid w:val="00CF0A5B"/>
    <w:rsid w:val="00CF1D8D"/>
    <w:rsid w:val="00CF2C5E"/>
    <w:rsid w:val="00CF4E8B"/>
    <w:rsid w:val="00D011C0"/>
    <w:rsid w:val="00D016FB"/>
    <w:rsid w:val="00D0392A"/>
    <w:rsid w:val="00D04365"/>
    <w:rsid w:val="00D046E7"/>
    <w:rsid w:val="00D0716D"/>
    <w:rsid w:val="00D10BA3"/>
    <w:rsid w:val="00D12234"/>
    <w:rsid w:val="00D151AE"/>
    <w:rsid w:val="00D16220"/>
    <w:rsid w:val="00D2154E"/>
    <w:rsid w:val="00D22538"/>
    <w:rsid w:val="00D23BAB"/>
    <w:rsid w:val="00D23BCC"/>
    <w:rsid w:val="00D306E8"/>
    <w:rsid w:val="00D3074B"/>
    <w:rsid w:val="00D3264F"/>
    <w:rsid w:val="00D335C7"/>
    <w:rsid w:val="00D33AFC"/>
    <w:rsid w:val="00D3529E"/>
    <w:rsid w:val="00D35B2E"/>
    <w:rsid w:val="00D36259"/>
    <w:rsid w:val="00D37AE5"/>
    <w:rsid w:val="00D37DA6"/>
    <w:rsid w:val="00D4050F"/>
    <w:rsid w:val="00D4054B"/>
    <w:rsid w:val="00D44DCF"/>
    <w:rsid w:val="00D476A3"/>
    <w:rsid w:val="00D4771F"/>
    <w:rsid w:val="00D52239"/>
    <w:rsid w:val="00D527BA"/>
    <w:rsid w:val="00D60C37"/>
    <w:rsid w:val="00D62DB4"/>
    <w:rsid w:val="00D63F47"/>
    <w:rsid w:val="00D65614"/>
    <w:rsid w:val="00D662E4"/>
    <w:rsid w:val="00D6717C"/>
    <w:rsid w:val="00D71DA7"/>
    <w:rsid w:val="00D76C41"/>
    <w:rsid w:val="00D7794F"/>
    <w:rsid w:val="00D81728"/>
    <w:rsid w:val="00D82401"/>
    <w:rsid w:val="00D82D52"/>
    <w:rsid w:val="00D85F90"/>
    <w:rsid w:val="00D8690E"/>
    <w:rsid w:val="00D871DB"/>
    <w:rsid w:val="00D9254C"/>
    <w:rsid w:val="00D925AE"/>
    <w:rsid w:val="00D956BE"/>
    <w:rsid w:val="00D9587E"/>
    <w:rsid w:val="00D95E54"/>
    <w:rsid w:val="00DA0110"/>
    <w:rsid w:val="00DA38F2"/>
    <w:rsid w:val="00DA66F9"/>
    <w:rsid w:val="00DB165A"/>
    <w:rsid w:val="00DB1CF3"/>
    <w:rsid w:val="00DB358D"/>
    <w:rsid w:val="00DB4206"/>
    <w:rsid w:val="00DB4BC1"/>
    <w:rsid w:val="00DB4CB7"/>
    <w:rsid w:val="00DC04D8"/>
    <w:rsid w:val="00DC2625"/>
    <w:rsid w:val="00DC48B7"/>
    <w:rsid w:val="00DC6342"/>
    <w:rsid w:val="00DD0137"/>
    <w:rsid w:val="00DD084B"/>
    <w:rsid w:val="00DD1594"/>
    <w:rsid w:val="00DD253E"/>
    <w:rsid w:val="00DD7075"/>
    <w:rsid w:val="00DE1062"/>
    <w:rsid w:val="00DE106F"/>
    <w:rsid w:val="00DE3876"/>
    <w:rsid w:val="00DE4840"/>
    <w:rsid w:val="00DE506E"/>
    <w:rsid w:val="00DE50F5"/>
    <w:rsid w:val="00DE6613"/>
    <w:rsid w:val="00DE7061"/>
    <w:rsid w:val="00DE70AC"/>
    <w:rsid w:val="00DE79C7"/>
    <w:rsid w:val="00DF0A99"/>
    <w:rsid w:val="00DF0DF2"/>
    <w:rsid w:val="00DF2BD0"/>
    <w:rsid w:val="00DF5BC1"/>
    <w:rsid w:val="00E0401B"/>
    <w:rsid w:val="00E061A6"/>
    <w:rsid w:val="00E06539"/>
    <w:rsid w:val="00E067F2"/>
    <w:rsid w:val="00E079D1"/>
    <w:rsid w:val="00E07E32"/>
    <w:rsid w:val="00E07E35"/>
    <w:rsid w:val="00E110F3"/>
    <w:rsid w:val="00E11B99"/>
    <w:rsid w:val="00E1225F"/>
    <w:rsid w:val="00E13ED3"/>
    <w:rsid w:val="00E145B1"/>
    <w:rsid w:val="00E153DC"/>
    <w:rsid w:val="00E15C49"/>
    <w:rsid w:val="00E16573"/>
    <w:rsid w:val="00E178B6"/>
    <w:rsid w:val="00E23128"/>
    <w:rsid w:val="00E23282"/>
    <w:rsid w:val="00E2484A"/>
    <w:rsid w:val="00E272B4"/>
    <w:rsid w:val="00E306E6"/>
    <w:rsid w:val="00E30A96"/>
    <w:rsid w:val="00E31E2A"/>
    <w:rsid w:val="00E32A44"/>
    <w:rsid w:val="00E334DF"/>
    <w:rsid w:val="00E35D58"/>
    <w:rsid w:val="00E37F39"/>
    <w:rsid w:val="00E41278"/>
    <w:rsid w:val="00E4140D"/>
    <w:rsid w:val="00E428F5"/>
    <w:rsid w:val="00E44F30"/>
    <w:rsid w:val="00E51F6F"/>
    <w:rsid w:val="00E5659A"/>
    <w:rsid w:val="00E5662B"/>
    <w:rsid w:val="00E578D9"/>
    <w:rsid w:val="00E61FE4"/>
    <w:rsid w:val="00E621BD"/>
    <w:rsid w:val="00E62E15"/>
    <w:rsid w:val="00E62E48"/>
    <w:rsid w:val="00E64C00"/>
    <w:rsid w:val="00E664B6"/>
    <w:rsid w:val="00E66FB1"/>
    <w:rsid w:val="00E67AB2"/>
    <w:rsid w:val="00E67D12"/>
    <w:rsid w:val="00E67FF5"/>
    <w:rsid w:val="00E71051"/>
    <w:rsid w:val="00E71794"/>
    <w:rsid w:val="00E72F30"/>
    <w:rsid w:val="00E73046"/>
    <w:rsid w:val="00E75C88"/>
    <w:rsid w:val="00E763D4"/>
    <w:rsid w:val="00E811D5"/>
    <w:rsid w:val="00E81328"/>
    <w:rsid w:val="00E81DA9"/>
    <w:rsid w:val="00E8223F"/>
    <w:rsid w:val="00E8401D"/>
    <w:rsid w:val="00E86E19"/>
    <w:rsid w:val="00E9252B"/>
    <w:rsid w:val="00E9253B"/>
    <w:rsid w:val="00E93203"/>
    <w:rsid w:val="00E9423D"/>
    <w:rsid w:val="00E94562"/>
    <w:rsid w:val="00E94DAC"/>
    <w:rsid w:val="00E9604B"/>
    <w:rsid w:val="00E97EE6"/>
    <w:rsid w:val="00EA318C"/>
    <w:rsid w:val="00EA55AA"/>
    <w:rsid w:val="00EA6BB3"/>
    <w:rsid w:val="00EA7CED"/>
    <w:rsid w:val="00EB0F16"/>
    <w:rsid w:val="00EB55DB"/>
    <w:rsid w:val="00EB6CE8"/>
    <w:rsid w:val="00EB6E7D"/>
    <w:rsid w:val="00EC0CD1"/>
    <w:rsid w:val="00EC152D"/>
    <w:rsid w:val="00EC3077"/>
    <w:rsid w:val="00EC3793"/>
    <w:rsid w:val="00EC3A0A"/>
    <w:rsid w:val="00EC44BA"/>
    <w:rsid w:val="00EC6040"/>
    <w:rsid w:val="00ED00CD"/>
    <w:rsid w:val="00ED0837"/>
    <w:rsid w:val="00ED4A8C"/>
    <w:rsid w:val="00ED6612"/>
    <w:rsid w:val="00EE2738"/>
    <w:rsid w:val="00EE2795"/>
    <w:rsid w:val="00EE3D50"/>
    <w:rsid w:val="00EE6B40"/>
    <w:rsid w:val="00EE6EF7"/>
    <w:rsid w:val="00EE76BE"/>
    <w:rsid w:val="00EF3806"/>
    <w:rsid w:val="00EF3D3E"/>
    <w:rsid w:val="00EF49DD"/>
    <w:rsid w:val="00F05D8C"/>
    <w:rsid w:val="00F078DC"/>
    <w:rsid w:val="00F148A4"/>
    <w:rsid w:val="00F16777"/>
    <w:rsid w:val="00F171FA"/>
    <w:rsid w:val="00F17806"/>
    <w:rsid w:val="00F17B05"/>
    <w:rsid w:val="00F17E94"/>
    <w:rsid w:val="00F2115B"/>
    <w:rsid w:val="00F2203B"/>
    <w:rsid w:val="00F22406"/>
    <w:rsid w:val="00F2346F"/>
    <w:rsid w:val="00F2422A"/>
    <w:rsid w:val="00F25DFC"/>
    <w:rsid w:val="00F26375"/>
    <w:rsid w:val="00F26D56"/>
    <w:rsid w:val="00F26D69"/>
    <w:rsid w:val="00F304B3"/>
    <w:rsid w:val="00F30AD5"/>
    <w:rsid w:val="00F35940"/>
    <w:rsid w:val="00F446C9"/>
    <w:rsid w:val="00F447C7"/>
    <w:rsid w:val="00F467DA"/>
    <w:rsid w:val="00F47616"/>
    <w:rsid w:val="00F50B60"/>
    <w:rsid w:val="00F5133C"/>
    <w:rsid w:val="00F5438F"/>
    <w:rsid w:val="00F5479F"/>
    <w:rsid w:val="00F551D1"/>
    <w:rsid w:val="00F55FFA"/>
    <w:rsid w:val="00F574F9"/>
    <w:rsid w:val="00F60089"/>
    <w:rsid w:val="00F60C6E"/>
    <w:rsid w:val="00F65D97"/>
    <w:rsid w:val="00F66ADA"/>
    <w:rsid w:val="00F700F9"/>
    <w:rsid w:val="00F7051B"/>
    <w:rsid w:val="00F71662"/>
    <w:rsid w:val="00F72E56"/>
    <w:rsid w:val="00F74E9E"/>
    <w:rsid w:val="00F80AD7"/>
    <w:rsid w:val="00F83871"/>
    <w:rsid w:val="00F84C74"/>
    <w:rsid w:val="00F86D97"/>
    <w:rsid w:val="00F91E33"/>
    <w:rsid w:val="00F957BA"/>
    <w:rsid w:val="00FA541A"/>
    <w:rsid w:val="00FB000A"/>
    <w:rsid w:val="00FB0220"/>
    <w:rsid w:val="00FB06F6"/>
    <w:rsid w:val="00FB3E6F"/>
    <w:rsid w:val="00FB7B74"/>
    <w:rsid w:val="00FC014A"/>
    <w:rsid w:val="00FC3F06"/>
    <w:rsid w:val="00FC59AE"/>
    <w:rsid w:val="00FC5C1C"/>
    <w:rsid w:val="00FC5C49"/>
    <w:rsid w:val="00FC685A"/>
    <w:rsid w:val="00FD2091"/>
    <w:rsid w:val="00FD2C75"/>
    <w:rsid w:val="00FD37D0"/>
    <w:rsid w:val="00FD433E"/>
    <w:rsid w:val="00FD43CC"/>
    <w:rsid w:val="00FD65AD"/>
    <w:rsid w:val="00FE0893"/>
    <w:rsid w:val="00FE1B14"/>
    <w:rsid w:val="00FE2A9C"/>
    <w:rsid w:val="00FE3E28"/>
    <w:rsid w:val="00FE4752"/>
    <w:rsid w:val="00FE4A2C"/>
    <w:rsid w:val="00FE5254"/>
    <w:rsid w:val="00FE5DDD"/>
    <w:rsid w:val="00FE5E7F"/>
    <w:rsid w:val="00FF1FBB"/>
    <w:rsid w:val="00FF2314"/>
    <w:rsid w:val="00FF3008"/>
    <w:rsid w:val="00FF307A"/>
    <w:rsid w:val="00FF442C"/>
    <w:rsid w:val="00FF4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AC1918-857B-4060-BEDA-5C612D94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link w:val="Ttulo1Car"/>
    <w:uiPriority w:val="1"/>
    <w:qFormat/>
    <w:rsid w:val="0028559D"/>
    <w:pPr>
      <w:widowControl w:val="0"/>
      <w:autoSpaceDE w:val="0"/>
      <w:autoSpaceDN w:val="0"/>
      <w:ind w:left="182"/>
      <w:outlineLvl w:val="0"/>
    </w:pPr>
    <w:rPr>
      <w:rFonts w:ascii="Arial" w:eastAsia="Arial" w:hAnsi="Arial" w:cs="Arial"/>
      <w:b/>
      <w:bCs/>
      <w:lang w:eastAsia="en-US"/>
    </w:rPr>
  </w:style>
  <w:style w:type="paragraph" w:styleId="Ttulo3">
    <w:name w:val="heading 3"/>
    <w:basedOn w:val="Normal"/>
    <w:next w:val="Normal"/>
    <w:link w:val="Ttulo3Car"/>
    <w:semiHidden/>
    <w:unhideWhenUsed/>
    <w:qFormat/>
    <w:rsid w:val="00B310F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FCB"/>
    <w:pPr>
      <w:spacing w:after="150"/>
    </w:pPr>
  </w:style>
  <w:style w:type="table" w:customStyle="1" w:styleId="TableNormal">
    <w:name w:val="Table Normal"/>
    <w:uiPriority w:val="2"/>
    <w:semiHidden/>
    <w:unhideWhenUsed/>
    <w:qFormat/>
    <w:rsid w:val="007B2185"/>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B2185"/>
    <w:pPr>
      <w:widowControl w:val="0"/>
      <w:autoSpaceDE w:val="0"/>
      <w:autoSpaceDN w:val="0"/>
      <w:spacing w:before="119"/>
      <w:ind w:left="182"/>
      <w:jc w:val="both"/>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7B2185"/>
    <w:rPr>
      <w:rFonts w:ascii="Arial MT" w:eastAsia="Arial MT" w:hAnsi="Arial MT" w:cs="Arial MT"/>
      <w:sz w:val="24"/>
      <w:szCs w:val="24"/>
      <w:lang w:eastAsia="en-US"/>
    </w:rPr>
  </w:style>
  <w:style w:type="paragraph" w:styleId="Prrafodelista">
    <w:name w:val="List Paragraph"/>
    <w:basedOn w:val="Normal"/>
    <w:uiPriority w:val="1"/>
    <w:qFormat/>
    <w:rsid w:val="007B2185"/>
    <w:pPr>
      <w:widowControl w:val="0"/>
      <w:autoSpaceDE w:val="0"/>
      <w:autoSpaceDN w:val="0"/>
      <w:spacing w:before="119"/>
      <w:ind w:left="901" w:hanging="360"/>
      <w:jc w:val="both"/>
    </w:pPr>
    <w:rPr>
      <w:rFonts w:ascii="Arial MT" w:eastAsia="Arial MT" w:hAnsi="Arial MT" w:cs="Arial MT"/>
      <w:sz w:val="22"/>
      <w:szCs w:val="22"/>
      <w:lang w:eastAsia="en-US"/>
    </w:rPr>
  </w:style>
  <w:style w:type="character" w:customStyle="1" w:styleId="Ttulo1Car">
    <w:name w:val="Título 1 Car"/>
    <w:basedOn w:val="Fuentedeprrafopredeter"/>
    <w:link w:val="Ttulo1"/>
    <w:uiPriority w:val="1"/>
    <w:rsid w:val="0028559D"/>
    <w:rPr>
      <w:rFonts w:ascii="Arial" w:eastAsia="Arial" w:hAnsi="Arial" w:cs="Arial"/>
      <w:b/>
      <w:bCs/>
      <w:sz w:val="24"/>
      <w:szCs w:val="24"/>
      <w:lang w:eastAsia="en-US"/>
    </w:rPr>
  </w:style>
  <w:style w:type="character" w:customStyle="1" w:styleId="Ttulo3Car">
    <w:name w:val="Título 3 Car"/>
    <w:basedOn w:val="Fuentedeprrafopredeter"/>
    <w:link w:val="Ttulo3"/>
    <w:semiHidden/>
    <w:rsid w:val="00B310FA"/>
    <w:rPr>
      <w:rFonts w:asciiTheme="majorHAnsi" w:eastAsiaTheme="majorEastAsia" w:hAnsiTheme="majorHAnsi" w:cstheme="majorBidi"/>
      <w:b/>
      <w:bCs/>
      <w:color w:val="4F81BD" w:themeColor="accent1"/>
      <w:sz w:val="24"/>
      <w:szCs w:val="24"/>
    </w:rPr>
  </w:style>
  <w:style w:type="paragraph" w:customStyle="1" w:styleId="xa1">
    <w:name w:val="xa1"/>
    <w:basedOn w:val="Normal"/>
    <w:rsid w:val="009A0690"/>
    <w:pPr>
      <w:spacing w:after="240"/>
      <w:ind w:left="300" w:right="75"/>
      <w:jc w:val="both"/>
    </w:pPr>
  </w:style>
  <w:style w:type="paragraph" w:styleId="Encabezado">
    <w:name w:val="header"/>
    <w:basedOn w:val="Normal"/>
    <w:link w:val="EncabezadoCar"/>
    <w:rsid w:val="0088687D"/>
    <w:pPr>
      <w:tabs>
        <w:tab w:val="center" w:pos="4252"/>
        <w:tab w:val="right" w:pos="8504"/>
      </w:tabs>
    </w:pPr>
  </w:style>
  <w:style w:type="character" w:customStyle="1" w:styleId="EncabezadoCar">
    <w:name w:val="Encabezado Car"/>
    <w:basedOn w:val="Fuentedeprrafopredeter"/>
    <w:link w:val="Encabezado"/>
    <w:rsid w:val="0088687D"/>
    <w:rPr>
      <w:sz w:val="24"/>
      <w:szCs w:val="24"/>
    </w:rPr>
  </w:style>
  <w:style w:type="paragraph" w:styleId="Piedepgina">
    <w:name w:val="footer"/>
    <w:basedOn w:val="Normal"/>
    <w:link w:val="PiedepginaCar"/>
    <w:rsid w:val="0088687D"/>
    <w:pPr>
      <w:tabs>
        <w:tab w:val="center" w:pos="4252"/>
        <w:tab w:val="right" w:pos="8504"/>
      </w:tabs>
    </w:pPr>
  </w:style>
  <w:style w:type="character" w:customStyle="1" w:styleId="PiedepginaCar">
    <w:name w:val="Pie de página Car"/>
    <w:basedOn w:val="Fuentedeprrafopredeter"/>
    <w:link w:val="Piedepgina"/>
    <w:rsid w:val="0088687D"/>
    <w:rPr>
      <w:sz w:val="24"/>
      <w:szCs w:val="24"/>
    </w:rPr>
  </w:style>
  <w:style w:type="paragraph" w:styleId="Textodeglobo">
    <w:name w:val="Balloon Text"/>
    <w:basedOn w:val="Normal"/>
    <w:link w:val="TextodegloboCar"/>
    <w:rsid w:val="007C6606"/>
    <w:rPr>
      <w:rFonts w:ascii="Tahoma" w:hAnsi="Tahoma" w:cs="Tahoma"/>
      <w:sz w:val="16"/>
      <w:szCs w:val="16"/>
    </w:rPr>
  </w:style>
  <w:style w:type="character" w:customStyle="1" w:styleId="TextodegloboCar">
    <w:name w:val="Texto de globo Car"/>
    <w:basedOn w:val="Fuentedeprrafopredeter"/>
    <w:link w:val="Textodeglobo"/>
    <w:rsid w:val="007C6606"/>
    <w:rPr>
      <w:rFonts w:ascii="Tahoma" w:hAnsi="Tahoma" w:cs="Tahoma"/>
      <w:sz w:val="16"/>
      <w:szCs w:val="16"/>
    </w:rPr>
  </w:style>
  <w:style w:type="paragraph" w:customStyle="1" w:styleId="parrafo">
    <w:name w:val="parrafo"/>
    <w:basedOn w:val="Normal"/>
    <w:rsid w:val="0003606E"/>
    <w:pPr>
      <w:spacing w:before="100" w:beforeAutospacing="1" w:after="100" w:afterAutospacing="1"/>
    </w:pPr>
  </w:style>
  <w:style w:type="paragraph" w:customStyle="1" w:styleId="Default">
    <w:name w:val="Default"/>
    <w:rsid w:val="007A2BD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1987">
      <w:bodyDiv w:val="1"/>
      <w:marLeft w:val="0"/>
      <w:marRight w:val="0"/>
      <w:marTop w:val="0"/>
      <w:marBottom w:val="0"/>
      <w:divBdr>
        <w:top w:val="none" w:sz="0" w:space="0" w:color="auto"/>
        <w:left w:val="none" w:sz="0" w:space="0" w:color="auto"/>
        <w:bottom w:val="none" w:sz="0" w:space="0" w:color="auto"/>
        <w:right w:val="none" w:sz="0" w:space="0" w:color="auto"/>
      </w:divBdr>
    </w:div>
    <w:div w:id="327711089">
      <w:bodyDiv w:val="1"/>
      <w:marLeft w:val="0"/>
      <w:marRight w:val="0"/>
      <w:marTop w:val="0"/>
      <w:marBottom w:val="0"/>
      <w:divBdr>
        <w:top w:val="none" w:sz="0" w:space="0" w:color="auto"/>
        <w:left w:val="none" w:sz="0" w:space="0" w:color="auto"/>
        <w:bottom w:val="none" w:sz="0" w:space="0" w:color="auto"/>
        <w:right w:val="none" w:sz="0" w:space="0" w:color="auto"/>
      </w:divBdr>
    </w:div>
    <w:div w:id="353117436">
      <w:bodyDiv w:val="1"/>
      <w:marLeft w:val="0"/>
      <w:marRight w:val="0"/>
      <w:marTop w:val="0"/>
      <w:marBottom w:val="0"/>
      <w:divBdr>
        <w:top w:val="none" w:sz="0" w:space="0" w:color="auto"/>
        <w:left w:val="none" w:sz="0" w:space="0" w:color="auto"/>
        <w:bottom w:val="none" w:sz="0" w:space="0" w:color="auto"/>
        <w:right w:val="none" w:sz="0" w:space="0" w:color="auto"/>
      </w:divBdr>
    </w:div>
    <w:div w:id="362367269">
      <w:bodyDiv w:val="1"/>
      <w:marLeft w:val="0"/>
      <w:marRight w:val="0"/>
      <w:marTop w:val="0"/>
      <w:marBottom w:val="0"/>
      <w:divBdr>
        <w:top w:val="none" w:sz="0" w:space="0" w:color="auto"/>
        <w:left w:val="none" w:sz="0" w:space="0" w:color="auto"/>
        <w:bottom w:val="none" w:sz="0" w:space="0" w:color="auto"/>
        <w:right w:val="none" w:sz="0" w:space="0" w:color="auto"/>
      </w:divBdr>
    </w:div>
    <w:div w:id="462583106">
      <w:bodyDiv w:val="1"/>
      <w:marLeft w:val="0"/>
      <w:marRight w:val="0"/>
      <w:marTop w:val="0"/>
      <w:marBottom w:val="0"/>
      <w:divBdr>
        <w:top w:val="none" w:sz="0" w:space="0" w:color="auto"/>
        <w:left w:val="none" w:sz="0" w:space="0" w:color="auto"/>
        <w:bottom w:val="none" w:sz="0" w:space="0" w:color="auto"/>
        <w:right w:val="none" w:sz="0" w:space="0" w:color="auto"/>
      </w:divBdr>
    </w:div>
    <w:div w:id="919212433">
      <w:bodyDiv w:val="1"/>
      <w:marLeft w:val="0"/>
      <w:marRight w:val="0"/>
      <w:marTop w:val="0"/>
      <w:marBottom w:val="0"/>
      <w:divBdr>
        <w:top w:val="none" w:sz="0" w:space="0" w:color="auto"/>
        <w:left w:val="none" w:sz="0" w:space="0" w:color="auto"/>
        <w:bottom w:val="none" w:sz="0" w:space="0" w:color="auto"/>
        <w:right w:val="none" w:sz="0" w:space="0" w:color="auto"/>
      </w:divBdr>
    </w:div>
    <w:div w:id="1105152888">
      <w:bodyDiv w:val="1"/>
      <w:marLeft w:val="0"/>
      <w:marRight w:val="0"/>
      <w:marTop w:val="0"/>
      <w:marBottom w:val="0"/>
      <w:divBdr>
        <w:top w:val="none" w:sz="0" w:space="0" w:color="auto"/>
        <w:left w:val="none" w:sz="0" w:space="0" w:color="auto"/>
        <w:bottom w:val="none" w:sz="0" w:space="0" w:color="auto"/>
        <w:right w:val="none" w:sz="0" w:space="0" w:color="auto"/>
      </w:divBdr>
    </w:div>
    <w:div w:id="1177814440">
      <w:bodyDiv w:val="1"/>
      <w:marLeft w:val="0"/>
      <w:marRight w:val="0"/>
      <w:marTop w:val="0"/>
      <w:marBottom w:val="0"/>
      <w:divBdr>
        <w:top w:val="none" w:sz="0" w:space="0" w:color="auto"/>
        <w:left w:val="none" w:sz="0" w:space="0" w:color="auto"/>
        <w:bottom w:val="none" w:sz="0" w:space="0" w:color="auto"/>
        <w:right w:val="none" w:sz="0" w:space="0" w:color="auto"/>
      </w:divBdr>
    </w:div>
    <w:div w:id="1875993290">
      <w:bodyDiv w:val="1"/>
      <w:marLeft w:val="0"/>
      <w:marRight w:val="0"/>
      <w:marTop w:val="0"/>
      <w:marBottom w:val="0"/>
      <w:divBdr>
        <w:top w:val="none" w:sz="0" w:space="0" w:color="auto"/>
        <w:left w:val="none" w:sz="0" w:space="0" w:color="auto"/>
        <w:bottom w:val="none" w:sz="0" w:space="0" w:color="auto"/>
        <w:right w:val="none" w:sz="0" w:space="0" w:color="auto"/>
      </w:divBdr>
      <w:divsChild>
        <w:div w:id="596910122">
          <w:marLeft w:val="0"/>
          <w:marRight w:val="0"/>
          <w:marTop w:val="0"/>
          <w:marBottom w:val="0"/>
          <w:divBdr>
            <w:top w:val="none" w:sz="0" w:space="0" w:color="auto"/>
            <w:left w:val="none" w:sz="0" w:space="0" w:color="auto"/>
            <w:bottom w:val="none" w:sz="0" w:space="0" w:color="auto"/>
            <w:right w:val="none" w:sz="0" w:space="0" w:color="auto"/>
          </w:divBdr>
          <w:divsChild>
            <w:div w:id="1535341433">
              <w:marLeft w:val="0"/>
              <w:marRight w:val="0"/>
              <w:marTop w:val="0"/>
              <w:marBottom w:val="0"/>
              <w:divBdr>
                <w:top w:val="none" w:sz="0" w:space="0" w:color="auto"/>
                <w:left w:val="none" w:sz="0" w:space="0" w:color="auto"/>
                <w:bottom w:val="none" w:sz="0" w:space="0" w:color="auto"/>
                <w:right w:val="none" w:sz="0" w:space="0" w:color="auto"/>
              </w:divBdr>
              <w:divsChild>
                <w:div w:id="1193496370">
                  <w:marLeft w:val="0"/>
                  <w:marRight w:val="0"/>
                  <w:marTop w:val="0"/>
                  <w:marBottom w:val="0"/>
                  <w:divBdr>
                    <w:top w:val="none" w:sz="0" w:space="0" w:color="auto"/>
                    <w:left w:val="none" w:sz="0" w:space="0" w:color="auto"/>
                    <w:bottom w:val="none" w:sz="0" w:space="0" w:color="auto"/>
                    <w:right w:val="none" w:sz="0" w:space="0" w:color="auto"/>
                  </w:divBdr>
                  <w:divsChild>
                    <w:div w:id="2004502014">
                      <w:marLeft w:val="0"/>
                      <w:marRight w:val="0"/>
                      <w:marTop w:val="0"/>
                      <w:marBottom w:val="0"/>
                      <w:divBdr>
                        <w:top w:val="none" w:sz="0" w:space="0" w:color="auto"/>
                        <w:left w:val="none" w:sz="0" w:space="0" w:color="auto"/>
                        <w:bottom w:val="none" w:sz="0" w:space="0" w:color="auto"/>
                        <w:right w:val="none" w:sz="0" w:space="0" w:color="auto"/>
                      </w:divBdr>
                      <w:divsChild>
                        <w:div w:id="1233924403">
                          <w:marLeft w:val="0"/>
                          <w:marRight w:val="0"/>
                          <w:marTop w:val="0"/>
                          <w:marBottom w:val="0"/>
                          <w:divBdr>
                            <w:top w:val="none" w:sz="0" w:space="0" w:color="auto"/>
                            <w:left w:val="none" w:sz="0" w:space="0" w:color="auto"/>
                            <w:bottom w:val="none" w:sz="0" w:space="0" w:color="auto"/>
                            <w:right w:val="none" w:sz="0" w:space="0" w:color="auto"/>
                          </w:divBdr>
                          <w:divsChild>
                            <w:div w:id="1790929322">
                              <w:marLeft w:val="0"/>
                              <w:marRight w:val="0"/>
                              <w:marTop w:val="0"/>
                              <w:marBottom w:val="0"/>
                              <w:divBdr>
                                <w:top w:val="none" w:sz="0" w:space="0" w:color="auto"/>
                                <w:left w:val="none" w:sz="0" w:space="0" w:color="auto"/>
                                <w:bottom w:val="none" w:sz="0" w:space="0" w:color="auto"/>
                                <w:right w:val="none" w:sz="0" w:space="0" w:color="auto"/>
                              </w:divBdr>
                              <w:divsChild>
                                <w:div w:id="1335499030">
                                  <w:marLeft w:val="0"/>
                                  <w:marRight w:val="0"/>
                                  <w:marTop w:val="0"/>
                                  <w:marBottom w:val="0"/>
                                  <w:divBdr>
                                    <w:top w:val="none" w:sz="0" w:space="0" w:color="auto"/>
                                    <w:left w:val="none" w:sz="0" w:space="0" w:color="auto"/>
                                    <w:bottom w:val="none" w:sz="0" w:space="0" w:color="auto"/>
                                    <w:right w:val="none" w:sz="0" w:space="0" w:color="auto"/>
                                  </w:divBdr>
                                  <w:divsChild>
                                    <w:div w:id="851064778">
                                      <w:marLeft w:val="0"/>
                                      <w:marRight w:val="0"/>
                                      <w:marTop w:val="0"/>
                                      <w:marBottom w:val="0"/>
                                      <w:divBdr>
                                        <w:top w:val="none" w:sz="0" w:space="0" w:color="auto"/>
                                        <w:left w:val="none" w:sz="0" w:space="0" w:color="auto"/>
                                        <w:bottom w:val="none" w:sz="0" w:space="0" w:color="auto"/>
                                        <w:right w:val="none" w:sz="0" w:space="0" w:color="auto"/>
                                      </w:divBdr>
                                      <w:divsChild>
                                        <w:div w:id="119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783624">
      <w:bodyDiv w:val="1"/>
      <w:marLeft w:val="0"/>
      <w:marRight w:val="0"/>
      <w:marTop w:val="0"/>
      <w:marBottom w:val="0"/>
      <w:divBdr>
        <w:top w:val="none" w:sz="0" w:space="0" w:color="auto"/>
        <w:left w:val="none" w:sz="0" w:space="0" w:color="auto"/>
        <w:bottom w:val="none" w:sz="0" w:space="0" w:color="auto"/>
        <w:right w:val="none" w:sz="0" w:space="0" w:color="auto"/>
      </w:divBdr>
      <w:divsChild>
        <w:div w:id="4756850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03C5-9799-44D0-8B25-1D7A95B4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3296</Words>
  <Characters>18132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N101050</dc:creator>
  <cp:lastModifiedBy>X003825</cp:lastModifiedBy>
  <cp:revision>3</cp:revision>
  <cp:lastPrinted>2022-01-31T11:49:00Z</cp:lastPrinted>
  <dcterms:created xsi:type="dcterms:W3CDTF">2022-02-14T07:09:00Z</dcterms:created>
  <dcterms:modified xsi:type="dcterms:W3CDTF">2022-02-21T09:41:00Z</dcterms:modified>
</cp:coreProperties>
</file>