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3E326" w14:textId="58B9B78A" w:rsidR="0052293A" w:rsidRPr="006403EC" w:rsidRDefault="0052293A" w:rsidP="006403EC">
      <w:pPr>
        <w:ind w:left="-426" w:right="-427"/>
        <w:jc w:val="center"/>
        <w:rPr>
          <w:rFonts w:ascii="Arial" w:hAnsi="Arial" w:cs="Arial"/>
          <w:b/>
          <w:bCs/>
          <w:color w:val="CC0000"/>
          <w:sz w:val="24"/>
          <w:lang w:val="es-ES"/>
        </w:rPr>
      </w:pPr>
      <w:r w:rsidRPr="006403EC">
        <w:rPr>
          <w:rFonts w:ascii="Arial" w:hAnsi="Arial" w:cs="Arial"/>
          <w:b/>
          <w:bCs/>
          <w:color w:val="CC0000"/>
          <w:sz w:val="24"/>
          <w:lang w:val="es-ES"/>
        </w:rPr>
        <w:t xml:space="preserve">ALEGACIONES A LA MESA SECTORIAL DEL MIÉRCOLES 18 DE </w:t>
      </w:r>
      <w:r w:rsidR="00D8577C">
        <w:rPr>
          <w:rFonts w:ascii="Arial" w:hAnsi="Arial" w:cs="Arial"/>
          <w:b/>
          <w:bCs/>
          <w:color w:val="CC0000"/>
          <w:sz w:val="24"/>
          <w:lang w:val="es-ES"/>
        </w:rPr>
        <w:t>MAYO</w:t>
      </w:r>
    </w:p>
    <w:p w14:paraId="327E09C3" w14:textId="77777777" w:rsidR="0052293A" w:rsidRPr="006403EC" w:rsidRDefault="0052293A" w:rsidP="006403EC">
      <w:pPr>
        <w:ind w:left="-426" w:right="-427"/>
        <w:jc w:val="center"/>
        <w:rPr>
          <w:rFonts w:ascii="Arial" w:hAnsi="Arial" w:cs="Arial"/>
          <w:b/>
          <w:color w:val="C00000"/>
          <w:sz w:val="24"/>
          <w:lang w:val="es-ES"/>
        </w:rPr>
      </w:pPr>
      <w:r w:rsidRPr="006403EC">
        <w:rPr>
          <w:rFonts w:ascii="Arial" w:hAnsi="Arial" w:cs="Arial"/>
          <w:b/>
          <w:color w:val="C00000"/>
          <w:sz w:val="24"/>
          <w:lang w:val="es-ES"/>
        </w:rPr>
        <w:t>Sindicato AFAPNA</w:t>
      </w:r>
    </w:p>
    <w:p w14:paraId="28495954" w14:textId="77777777" w:rsidR="0052293A" w:rsidRDefault="0052293A" w:rsidP="006403EC">
      <w:pPr>
        <w:ind w:left="-426" w:right="-427"/>
        <w:jc w:val="both"/>
        <w:rPr>
          <w:rFonts w:ascii="Arial" w:hAnsi="Arial" w:cs="Arial"/>
          <w:sz w:val="24"/>
          <w:lang w:val="es-ES"/>
        </w:rPr>
      </w:pPr>
    </w:p>
    <w:p w14:paraId="20F4BD0A" w14:textId="77777777" w:rsidR="00C900AE" w:rsidRPr="0052293A" w:rsidRDefault="00C900AE" w:rsidP="006403EC">
      <w:pPr>
        <w:ind w:left="-426" w:right="-427"/>
        <w:jc w:val="both"/>
        <w:rPr>
          <w:rFonts w:ascii="Arial" w:hAnsi="Arial" w:cs="Arial"/>
          <w:sz w:val="24"/>
          <w:lang w:val="es-ES"/>
        </w:rPr>
      </w:pPr>
    </w:p>
    <w:p w14:paraId="6804F415" w14:textId="77777777" w:rsidR="00454D10" w:rsidRPr="00454D10" w:rsidRDefault="0052293A" w:rsidP="006403EC">
      <w:pPr>
        <w:pStyle w:val="Prrafodelista"/>
        <w:numPr>
          <w:ilvl w:val="0"/>
          <w:numId w:val="7"/>
        </w:numPr>
        <w:ind w:left="-426" w:right="-427"/>
        <w:jc w:val="both"/>
        <w:rPr>
          <w:rFonts w:ascii="Arial" w:hAnsi="Arial" w:cs="Arial"/>
          <w:sz w:val="24"/>
        </w:rPr>
      </w:pPr>
      <w:r w:rsidRPr="00454D10">
        <w:rPr>
          <w:rFonts w:ascii="Arial" w:hAnsi="Arial" w:cs="Arial"/>
          <w:sz w:val="24"/>
        </w:rPr>
        <w:t xml:space="preserve">Tal y como dijimos en la Mesa General, desde AFAPNA solicitamos al Dpto. de Educación un </w:t>
      </w:r>
      <w:r w:rsidRPr="00454D10">
        <w:rPr>
          <w:rFonts w:ascii="Arial" w:hAnsi="Arial" w:cs="Arial"/>
          <w:b/>
          <w:sz w:val="24"/>
        </w:rPr>
        <w:t>estudio pormenorizado de las plazas que salen al proceso de estabilizaci</w:t>
      </w:r>
      <w:r w:rsidR="00454D10" w:rsidRPr="00454D10">
        <w:rPr>
          <w:rFonts w:ascii="Arial" w:hAnsi="Arial" w:cs="Arial"/>
          <w:b/>
          <w:sz w:val="24"/>
        </w:rPr>
        <w:t>ón y aquellas que no salen, así como el razonamiento de las mismas.</w:t>
      </w:r>
    </w:p>
    <w:p w14:paraId="2114C676" w14:textId="77777777" w:rsidR="00454D10" w:rsidRPr="00454D10" w:rsidRDefault="00454D10" w:rsidP="006403EC">
      <w:pPr>
        <w:pStyle w:val="Prrafodelista"/>
        <w:ind w:left="-426" w:right="-427"/>
        <w:jc w:val="both"/>
        <w:rPr>
          <w:rFonts w:ascii="Arial" w:hAnsi="Arial" w:cs="Arial"/>
          <w:sz w:val="24"/>
        </w:rPr>
      </w:pPr>
    </w:p>
    <w:p w14:paraId="350E67DF" w14:textId="77777777" w:rsidR="00683D77" w:rsidRDefault="0052293A" w:rsidP="006403EC">
      <w:pPr>
        <w:pStyle w:val="Prrafodelista"/>
        <w:numPr>
          <w:ilvl w:val="0"/>
          <w:numId w:val="7"/>
        </w:numPr>
        <w:ind w:left="-426" w:right="-427"/>
        <w:jc w:val="both"/>
        <w:rPr>
          <w:rFonts w:ascii="Arial" w:hAnsi="Arial" w:cs="Arial"/>
          <w:sz w:val="24"/>
        </w:rPr>
      </w:pPr>
      <w:r w:rsidRPr="00454D10">
        <w:rPr>
          <w:rFonts w:ascii="Arial" w:hAnsi="Arial" w:cs="Arial"/>
          <w:sz w:val="24"/>
        </w:rPr>
        <w:t xml:space="preserve">También queremos conocer los </w:t>
      </w:r>
      <w:r w:rsidRPr="00454D10">
        <w:rPr>
          <w:rFonts w:ascii="Arial" w:hAnsi="Arial" w:cs="Arial"/>
          <w:b/>
          <w:sz w:val="24"/>
        </w:rPr>
        <w:t>criterios utilizados</w:t>
      </w:r>
      <w:r w:rsidRPr="00454D10">
        <w:rPr>
          <w:rFonts w:ascii="Arial" w:hAnsi="Arial" w:cs="Arial"/>
          <w:sz w:val="24"/>
        </w:rPr>
        <w:t xml:space="preserve"> p</w:t>
      </w:r>
      <w:r w:rsidR="00454D10">
        <w:rPr>
          <w:rFonts w:ascii="Arial" w:hAnsi="Arial" w:cs="Arial"/>
          <w:sz w:val="24"/>
        </w:rPr>
        <w:t>ara extraer esas plazas.</w:t>
      </w:r>
    </w:p>
    <w:p w14:paraId="04B3A909" w14:textId="77777777" w:rsidR="00683D77" w:rsidRPr="00683D77" w:rsidRDefault="00683D77" w:rsidP="006403EC">
      <w:pPr>
        <w:pStyle w:val="Prrafodelista"/>
        <w:ind w:left="-426" w:right="-427"/>
        <w:rPr>
          <w:rFonts w:ascii="Arial" w:hAnsi="Arial" w:cs="Arial"/>
        </w:rPr>
      </w:pPr>
    </w:p>
    <w:p w14:paraId="7B687BA2" w14:textId="55D5129E" w:rsidR="00620EFD" w:rsidRPr="00236D57" w:rsidRDefault="00D56805" w:rsidP="006403EC">
      <w:pPr>
        <w:pStyle w:val="Prrafodelista"/>
        <w:numPr>
          <w:ilvl w:val="0"/>
          <w:numId w:val="7"/>
        </w:numPr>
        <w:ind w:left="-426" w:right="-427"/>
        <w:jc w:val="both"/>
        <w:rPr>
          <w:rFonts w:ascii="Arial" w:hAnsi="Arial" w:cs="Arial"/>
          <w:sz w:val="24"/>
        </w:rPr>
      </w:pPr>
      <w:r w:rsidRPr="00683D77">
        <w:rPr>
          <w:rFonts w:ascii="Arial" w:hAnsi="Arial" w:cs="Arial"/>
        </w:rPr>
        <w:t xml:space="preserve">Explicación de por qué </w:t>
      </w:r>
      <w:r w:rsidRPr="00683D77">
        <w:rPr>
          <w:rFonts w:ascii="Arial" w:hAnsi="Arial" w:cs="Arial"/>
          <w:b/>
        </w:rPr>
        <w:t>ciertas plazas que no se dieron a nadie en oposiciones pasadas</w:t>
      </w:r>
      <w:r w:rsidR="006403EC">
        <w:rPr>
          <w:rFonts w:ascii="Arial" w:hAnsi="Arial" w:cs="Arial"/>
        </w:rPr>
        <w:t>.</w:t>
      </w:r>
      <w:r w:rsidRPr="00683D77">
        <w:rPr>
          <w:rFonts w:ascii="Arial" w:hAnsi="Arial" w:cs="Arial"/>
        </w:rPr>
        <w:t xml:space="preserve"> </w:t>
      </w:r>
    </w:p>
    <w:p w14:paraId="725BECFC" w14:textId="77777777" w:rsidR="00236D57" w:rsidRPr="00236D57" w:rsidRDefault="00236D57" w:rsidP="006403EC">
      <w:pPr>
        <w:pStyle w:val="Prrafodelista"/>
        <w:ind w:left="-426" w:right="-427"/>
        <w:rPr>
          <w:rFonts w:ascii="Arial" w:hAnsi="Arial" w:cs="Arial"/>
          <w:sz w:val="24"/>
        </w:rPr>
      </w:pPr>
    </w:p>
    <w:p w14:paraId="4B9F788E" w14:textId="77777777" w:rsidR="00904200" w:rsidRDefault="00236D57" w:rsidP="006403EC">
      <w:pPr>
        <w:pStyle w:val="Prrafodelista"/>
        <w:numPr>
          <w:ilvl w:val="0"/>
          <w:numId w:val="7"/>
        </w:numPr>
        <w:ind w:left="-426" w:right="-427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Aclaración del </w:t>
      </w:r>
      <w:r w:rsidRPr="004E60E5">
        <w:rPr>
          <w:rFonts w:ascii="Arial" w:hAnsi="Arial" w:cs="Arial"/>
          <w:b/>
          <w:sz w:val="24"/>
        </w:rPr>
        <w:t>proceso de estabilización y calendarización</w:t>
      </w:r>
      <w:r>
        <w:rPr>
          <w:rFonts w:ascii="Arial" w:hAnsi="Arial" w:cs="Arial"/>
          <w:sz w:val="24"/>
        </w:rPr>
        <w:t xml:space="preserve"> del mismo. Queremos saber si los Cuerpos van a ser convocados todos a la vez, </w:t>
      </w:r>
      <w:r w:rsidR="007B2694">
        <w:rPr>
          <w:rFonts w:ascii="Arial" w:hAnsi="Arial" w:cs="Arial"/>
          <w:sz w:val="24"/>
        </w:rPr>
        <w:t>si el concurso de méritos va a ser previo al concurso-oposición.</w:t>
      </w:r>
    </w:p>
    <w:p w14:paraId="3FE0C6EA" w14:textId="77777777" w:rsidR="00904200" w:rsidRPr="00904200" w:rsidRDefault="00904200" w:rsidP="006403EC">
      <w:pPr>
        <w:pStyle w:val="Prrafodelista"/>
        <w:ind w:left="-426" w:right="-427"/>
        <w:rPr>
          <w:rFonts w:ascii="Arial" w:hAnsi="Arial" w:cs="Arial"/>
          <w:sz w:val="24"/>
        </w:rPr>
      </w:pPr>
    </w:p>
    <w:p w14:paraId="2D3BC4FE" w14:textId="77777777" w:rsidR="007B2694" w:rsidRPr="00904200" w:rsidRDefault="007B2694" w:rsidP="006403EC">
      <w:pPr>
        <w:pStyle w:val="Prrafodelista"/>
        <w:numPr>
          <w:ilvl w:val="0"/>
          <w:numId w:val="7"/>
        </w:numPr>
        <w:ind w:left="-426" w:right="-427"/>
        <w:jc w:val="both"/>
        <w:rPr>
          <w:rFonts w:ascii="Arial" w:hAnsi="Arial" w:cs="Arial"/>
          <w:sz w:val="24"/>
        </w:rPr>
      </w:pPr>
      <w:r w:rsidRPr="00904200">
        <w:rPr>
          <w:rFonts w:ascii="Arial" w:hAnsi="Arial" w:cs="Arial"/>
          <w:sz w:val="24"/>
        </w:rPr>
        <w:t>Respecto a la estabilización del PAI, PAF, PALE</w:t>
      </w:r>
      <w:r w:rsidR="004E60E5">
        <w:rPr>
          <w:rFonts w:ascii="Arial" w:hAnsi="Arial" w:cs="Arial"/>
          <w:sz w:val="24"/>
        </w:rPr>
        <w:t>, pedimos que se aclare cómo se va a contabilizar</w:t>
      </w:r>
      <w:r w:rsidRPr="00904200">
        <w:rPr>
          <w:rFonts w:ascii="Arial" w:hAnsi="Arial" w:cs="Arial"/>
          <w:sz w:val="24"/>
        </w:rPr>
        <w:t xml:space="preserve"> el </w:t>
      </w:r>
      <w:r w:rsidRPr="00904200">
        <w:rPr>
          <w:rFonts w:ascii="Arial" w:hAnsi="Arial" w:cs="Arial"/>
          <w:b/>
          <w:sz w:val="24"/>
        </w:rPr>
        <w:t xml:space="preserve">tiempo trabajado </w:t>
      </w:r>
      <w:r w:rsidR="004E60E5">
        <w:rPr>
          <w:rFonts w:ascii="Arial" w:hAnsi="Arial" w:cs="Arial"/>
          <w:b/>
          <w:sz w:val="24"/>
        </w:rPr>
        <w:t xml:space="preserve">en la experiencia docente: si será </w:t>
      </w:r>
      <w:r w:rsidRPr="00904200">
        <w:rPr>
          <w:rFonts w:ascii="Arial" w:hAnsi="Arial" w:cs="Arial"/>
          <w:b/>
          <w:sz w:val="24"/>
        </w:rPr>
        <w:t>en la especialidad de primaria o infantil o la experiencia en el propio programa PAI/PAF/PALE.</w:t>
      </w:r>
    </w:p>
    <w:p w14:paraId="690110C6" w14:textId="77777777" w:rsidR="007B2694" w:rsidRPr="007B2694" w:rsidRDefault="007B2694" w:rsidP="006403EC">
      <w:pPr>
        <w:pStyle w:val="Prrafodelista"/>
        <w:ind w:left="-426" w:right="-427"/>
        <w:rPr>
          <w:rFonts w:ascii="Arial" w:hAnsi="Arial" w:cs="Arial"/>
          <w:b/>
          <w:sz w:val="24"/>
        </w:rPr>
      </w:pPr>
    </w:p>
    <w:p w14:paraId="68ED673A" w14:textId="77777777" w:rsidR="00DD42F9" w:rsidRDefault="00904200" w:rsidP="006403EC">
      <w:pPr>
        <w:pStyle w:val="Prrafodelista"/>
        <w:numPr>
          <w:ilvl w:val="0"/>
          <w:numId w:val="7"/>
        </w:numPr>
        <w:ind w:left="-426" w:right="-427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Querríamos que </w:t>
      </w:r>
      <w:r w:rsidRPr="00FA0847">
        <w:rPr>
          <w:rFonts w:ascii="Arial" w:hAnsi="Arial" w:cs="Arial"/>
          <w:b/>
          <w:sz w:val="24"/>
        </w:rPr>
        <w:t xml:space="preserve">se </w:t>
      </w:r>
      <w:proofErr w:type="spellStart"/>
      <w:r w:rsidRPr="00FA0847">
        <w:rPr>
          <w:rFonts w:ascii="Arial" w:hAnsi="Arial" w:cs="Arial"/>
          <w:b/>
          <w:sz w:val="24"/>
        </w:rPr>
        <w:t>aclarse</w:t>
      </w:r>
      <w:proofErr w:type="spellEnd"/>
      <w:r w:rsidRPr="00FA0847">
        <w:rPr>
          <w:rFonts w:ascii="Arial" w:hAnsi="Arial" w:cs="Arial"/>
          <w:b/>
          <w:sz w:val="24"/>
        </w:rPr>
        <w:t xml:space="preserve"> si el Real Decreto 270 va a aplicarse en su totalidad aquí en Navarra</w:t>
      </w:r>
      <w:r w:rsidR="00DD42F9">
        <w:rPr>
          <w:rFonts w:ascii="Arial" w:hAnsi="Arial" w:cs="Arial"/>
          <w:sz w:val="24"/>
        </w:rPr>
        <w:t>.</w:t>
      </w:r>
    </w:p>
    <w:p w14:paraId="769DFA1A" w14:textId="77777777" w:rsidR="00DD42F9" w:rsidRPr="00DD42F9" w:rsidRDefault="00DD42F9" w:rsidP="006403EC">
      <w:pPr>
        <w:pStyle w:val="Prrafodelista"/>
        <w:ind w:left="-426" w:right="-427"/>
        <w:rPr>
          <w:rFonts w:ascii="Arial" w:hAnsi="Arial" w:cs="Arial"/>
          <w:sz w:val="24"/>
        </w:rPr>
      </w:pPr>
    </w:p>
    <w:p w14:paraId="2590B613" w14:textId="77777777" w:rsidR="007B2694" w:rsidRDefault="00DD42F9" w:rsidP="006403EC">
      <w:pPr>
        <w:pStyle w:val="Prrafodelista"/>
        <w:ind w:left="-426" w:right="-427"/>
        <w:jc w:val="both"/>
        <w:rPr>
          <w:rFonts w:ascii="Arial" w:hAnsi="Arial" w:cs="Arial"/>
          <w:sz w:val="24"/>
        </w:rPr>
      </w:pPr>
      <w:r w:rsidRPr="00FA0847">
        <w:rPr>
          <w:rFonts w:ascii="Arial" w:hAnsi="Arial" w:cs="Arial"/>
          <w:b/>
          <w:sz w:val="24"/>
        </w:rPr>
        <w:t xml:space="preserve">AFAPNA </w:t>
      </w:r>
      <w:r>
        <w:rPr>
          <w:rFonts w:ascii="Arial" w:hAnsi="Arial" w:cs="Arial"/>
          <w:sz w:val="24"/>
        </w:rPr>
        <w:t xml:space="preserve">solicita que </w:t>
      </w:r>
      <w:r w:rsidR="000627F8">
        <w:rPr>
          <w:rFonts w:ascii="Arial" w:hAnsi="Arial" w:cs="Arial"/>
          <w:sz w:val="24"/>
        </w:rPr>
        <w:t xml:space="preserve">tanto </w:t>
      </w:r>
      <w:r w:rsidR="00904200">
        <w:rPr>
          <w:rFonts w:ascii="Arial" w:hAnsi="Arial" w:cs="Arial"/>
          <w:sz w:val="24"/>
        </w:rPr>
        <w:t xml:space="preserve">la </w:t>
      </w:r>
      <w:r w:rsidR="00904200" w:rsidRPr="00FA0847">
        <w:rPr>
          <w:rFonts w:ascii="Arial" w:hAnsi="Arial" w:cs="Arial"/>
          <w:b/>
          <w:sz w:val="24"/>
        </w:rPr>
        <w:t>experie</w:t>
      </w:r>
      <w:r w:rsidRPr="00FA0847">
        <w:rPr>
          <w:rFonts w:ascii="Arial" w:hAnsi="Arial" w:cs="Arial"/>
          <w:b/>
          <w:sz w:val="24"/>
        </w:rPr>
        <w:t>ncia docente en la especialidad</w:t>
      </w:r>
      <w:r w:rsidR="00904200" w:rsidRPr="00FA0847">
        <w:rPr>
          <w:rFonts w:ascii="Arial" w:hAnsi="Arial" w:cs="Arial"/>
          <w:b/>
          <w:sz w:val="24"/>
        </w:rPr>
        <w:t xml:space="preserve"> en Navarra,</w:t>
      </w:r>
      <w:r w:rsidR="000627F8" w:rsidRPr="00FA0847">
        <w:rPr>
          <w:rFonts w:ascii="Arial" w:hAnsi="Arial" w:cs="Arial"/>
          <w:b/>
          <w:sz w:val="24"/>
        </w:rPr>
        <w:t xml:space="preserve"> como </w:t>
      </w:r>
      <w:r w:rsidR="00FA0847">
        <w:rPr>
          <w:rFonts w:ascii="Arial" w:hAnsi="Arial" w:cs="Arial"/>
          <w:b/>
          <w:sz w:val="24"/>
        </w:rPr>
        <w:t xml:space="preserve">tener </w:t>
      </w:r>
      <w:r w:rsidR="000627F8" w:rsidRPr="00FA0847">
        <w:rPr>
          <w:rFonts w:ascii="Arial" w:hAnsi="Arial" w:cs="Arial"/>
          <w:b/>
          <w:sz w:val="24"/>
        </w:rPr>
        <w:t>oposiciones aprobadas en Navarra,</w:t>
      </w:r>
      <w:r w:rsidR="00904200" w:rsidRPr="00FA0847">
        <w:rPr>
          <w:rFonts w:ascii="Arial" w:hAnsi="Arial" w:cs="Arial"/>
          <w:b/>
          <w:sz w:val="24"/>
        </w:rPr>
        <w:t xml:space="preserve"> se </w:t>
      </w:r>
      <w:r w:rsidRPr="00FA0847">
        <w:rPr>
          <w:rFonts w:ascii="Arial" w:hAnsi="Arial" w:cs="Arial"/>
          <w:b/>
          <w:sz w:val="24"/>
        </w:rPr>
        <w:t>contabilicen</w:t>
      </w:r>
      <w:r w:rsidR="00904200" w:rsidRPr="00FA0847">
        <w:rPr>
          <w:rFonts w:ascii="Arial" w:hAnsi="Arial" w:cs="Arial"/>
          <w:b/>
          <w:sz w:val="24"/>
        </w:rPr>
        <w:t xml:space="preserve"> con una mayor ponderación en el baremo de méritos</w:t>
      </w:r>
      <w:r w:rsidR="00904200">
        <w:rPr>
          <w:rFonts w:ascii="Arial" w:hAnsi="Arial" w:cs="Arial"/>
          <w:sz w:val="24"/>
        </w:rPr>
        <w:t>.</w:t>
      </w:r>
    </w:p>
    <w:p w14:paraId="3BA5CFD8" w14:textId="77777777" w:rsidR="000627F8" w:rsidRPr="000627F8" w:rsidRDefault="000627F8" w:rsidP="006403EC">
      <w:pPr>
        <w:pStyle w:val="Prrafodelista"/>
        <w:ind w:left="-426" w:right="-427"/>
        <w:rPr>
          <w:rFonts w:ascii="Arial" w:hAnsi="Arial" w:cs="Arial"/>
          <w:sz w:val="24"/>
        </w:rPr>
      </w:pPr>
    </w:p>
    <w:p w14:paraId="63235C3F" w14:textId="77777777" w:rsidR="000627F8" w:rsidRPr="00904200" w:rsidRDefault="002D2C99" w:rsidP="006403EC">
      <w:pPr>
        <w:pStyle w:val="Prrafodelista"/>
        <w:numPr>
          <w:ilvl w:val="0"/>
          <w:numId w:val="7"/>
        </w:numPr>
        <w:ind w:left="-426" w:right="-427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En </w:t>
      </w:r>
      <w:r w:rsidRPr="00FA0847">
        <w:rPr>
          <w:rFonts w:ascii="Arial" w:hAnsi="Arial" w:cs="Arial"/>
          <w:b/>
          <w:sz w:val="24"/>
        </w:rPr>
        <w:t>AFAPNA</w:t>
      </w:r>
      <w:r>
        <w:rPr>
          <w:rFonts w:ascii="Arial" w:hAnsi="Arial" w:cs="Arial"/>
          <w:sz w:val="24"/>
        </w:rPr>
        <w:t xml:space="preserve"> pedimos que </w:t>
      </w:r>
      <w:r w:rsidRPr="00FA0847">
        <w:rPr>
          <w:rFonts w:ascii="Arial" w:hAnsi="Arial" w:cs="Arial"/>
          <w:b/>
          <w:sz w:val="24"/>
        </w:rPr>
        <w:t>se contabilicen oposiciones docentes aprobadas con anterioridad a 2012</w:t>
      </w:r>
      <w:r>
        <w:rPr>
          <w:rFonts w:ascii="Arial" w:hAnsi="Arial" w:cs="Arial"/>
          <w:sz w:val="24"/>
        </w:rPr>
        <w:t xml:space="preserve">, ya que </w:t>
      </w:r>
      <w:r w:rsidR="00A61CAF">
        <w:rPr>
          <w:rFonts w:ascii="Arial" w:hAnsi="Arial" w:cs="Arial"/>
          <w:sz w:val="24"/>
        </w:rPr>
        <w:t xml:space="preserve">para el personal de administración </w:t>
      </w:r>
      <w:r w:rsidR="00A61CAF" w:rsidRPr="00A61CAF">
        <w:rPr>
          <w:rFonts w:ascii="Arial" w:hAnsi="Arial" w:cs="Arial"/>
          <w:b/>
          <w:sz w:val="24"/>
        </w:rPr>
        <w:t>núcleo y salud, se va</w:t>
      </w:r>
      <w:r w:rsidR="00FA0847">
        <w:rPr>
          <w:rFonts w:ascii="Arial" w:hAnsi="Arial" w:cs="Arial"/>
          <w:b/>
          <w:sz w:val="24"/>
        </w:rPr>
        <w:t>n</w:t>
      </w:r>
      <w:r w:rsidR="00A61CAF" w:rsidRPr="00A61CAF">
        <w:rPr>
          <w:rFonts w:ascii="Arial" w:hAnsi="Arial" w:cs="Arial"/>
          <w:b/>
          <w:sz w:val="24"/>
        </w:rPr>
        <w:t xml:space="preserve"> a contar a partir de 2009</w:t>
      </w:r>
      <w:r w:rsidR="00A61CAF">
        <w:rPr>
          <w:rFonts w:ascii="Arial" w:hAnsi="Arial" w:cs="Arial"/>
          <w:sz w:val="24"/>
        </w:rPr>
        <w:t>.</w:t>
      </w:r>
    </w:p>
    <w:p w14:paraId="5E96C15D" w14:textId="77777777" w:rsidR="00D56805" w:rsidRPr="00D56805" w:rsidRDefault="00D56805" w:rsidP="006403EC">
      <w:pPr>
        <w:pStyle w:val="Prrafodelista"/>
        <w:ind w:left="-426" w:right="-427"/>
        <w:rPr>
          <w:rFonts w:ascii="Arial" w:hAnsi="Arial" w:cs="Arial"/>
          <w:sz w:val="28"/>
        </w:rPr>
      </w:pPr>
    </w:p>
    <w:p w14:paraId="5884FCE0" w14:textId="77777777" w:rsidR="00D56805" w:rsidRDefault="00683D77" w:rsidP="006403EC">
      <w:pPr>
        <w:pStyle w:val="Prrafodelista"/>
        <w:numPr>
          <w:ilvl w:val="0"/>
          <w:numId w:val="7"/>
        </w:numPr>
        <w:spacing w:line="259" w:lineRule="auto"/>
        <w:ind w:left="-426" w:right="-42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Desconocemos qué ocurre con las </w:t>
      </w:r>
      <w:r w:rsidRPr="00E73559">
        <w:rPr>
          <w:rFonts w:ascii="Arial" w:hAnsi="Arial" w:cs="Arial"/>
          <w:b/>
        </w:rPr>
        <w:t>plazas del Conservatorio de Música</w:t>
      </w:r>
      <w:r>
        <w:rPr>
          <w:rFonts w:ascii="Arial" w:hAnsi="Arial" w:cs="Arial"/>
        </w:rPr>
        <w:t xml:space="preserve">. Faltan muchas y no </w:t>
      </w:r>
      <w:r w:rsidR="00A22E3B">
        <w:rPr>
          <w:rFonts w:ascii="Arial" w:hAnsi="Arial" w:cs="Arial"/>
        </w:rPr>
        <w:t>se nos concreta nada. A modo de ejemplo (aunque hay muchas</w:t>
      </w:r>
      <w:r w:rsidR="00E73559">
        <w:rPr>
          <w:rFonts w:ascii="Arial" w:hAnsi="Arial" w:cs="Arial"/>
        </w:rPr>
        <w:t xml:space="preserve"> especialidades más que se encuentran en este caso):</w:t>
      </w:r>
      <w:r>
        <w:rPr>
          <w:rFonts w:ascii="Arial" w:hAnsi="Arial" w:cs="Arial"/>
        </w:rPr>
        <w:t xml:space="preserve"> </w:t>
      </w:r>
      <w:r w:rsidR="00E73559">
        <w:rPr>
          <w:rFonts w:ascii="Arial" w:hAnsi="Arial" w:cs="Arial"/>
        </w:rPr>
        <w:t>La especialidad de</w:t>
      </w:r>
      <w:r>
        <w:rPr>
          <w:rFonts w:ascii="Arial" w:hAnsi="Arial" w:cs="Arial"/>
        </w:rPr>
        <w:t xml:space="preserve"> tecla en Pablo Sarasate, son 9 los docentes</w:t>
      </w:r>
      <w:r w:rsidR="00E73559">
        <w:rPr>
          <w:rFonts w:ascii="Arial" w:hAnsi="Arial" w:cs="Arial"/>
        </w:rPr>
        <w:t xml:space="preserve"> que llevan desde antes de 2016.</w:t>
      </w:r>
      <w:r w:rsidRPr="002D5110">
        <w:rPr>
          <w:rFonts w:ascii="Arial" w:hAnsi="Arial" w:cs="Arial"/>
        </w:rPr>
        <w:t xml:space="preserve"> Además no se hace mención a la </w:t>
      </w:r>
      <w:r w:rsidRPr="00C900AE">
        <w:rPr>
          <w:rFonts w:ascii="Arial" w:hAnsi="Arial" w:cs="Arial"/>
          <w:b/>
        </w:rPr>
        <w:t>escuela de danza</w:t>
      </w:r>
      <w:r w:rsidRPr="002D5110">
        <w:rPr>
          <w:rFonts w:ascii="Arial" w:hAnsi="Arial" w:cs="Arial"/>
        </w:rPr>
        <w:t xml:space="preserve"> en la que el 90 % de la plantilla es interina.</w:t>
      </w:r>
    </w:p>
    <w:p w14:paraId="00E61364" w14:textId="77777777" w:rsidR="00E73559" w:rsidRPr="00E73559" w:rsidRDefault="00E73559" w:rsidP="006403EC">
      <w:pPr>
        <w:pStyle w:val="Prrafodelista"/>
        <w:ind w:left="-426" w:right="-427"/>
        <w:rPr>
          <w:rFonts w:ascii="Arial" w:hAnsi="Arial" w:cs="Arial"/>
        </w:rPr>
      </w:pPr>
    </w:p>
    <w:p w14:paraId="15829A07" w14:textId="77777777" w:rsidR="00AD7BA9" w:rsidRDefault="00E73559" w:rsidP="006403EC">
      <w:pPr>
        <w:pStyle w:val="Prrafodelista"/>
        <w:numPr>
          <w:ilvl w:val="0"/>
          <w:numId w:val="7"/>
        </w:numPr>
        <w:spacing w:line="259" w:lineRule="auto"/>
        <w:ind w:left="-426" w:right="-427"/>
        <w:jc w:val="both"/>
        <w:rPr>
          <w:rFonts w:ascii="Arial" w:hAnsi="Arial" w:cs="Arial"/>
        </w:rPr>
      </w:pPr>
      <w:r>
        <w:rPr>
          <w:rFonts w:ascii="Arial" w:hAnsi="Arial" w:cs="Arial"/>
        </w:rPr>
        <w:t>Respe</w:t>
      </w:r>
      <w:r w:rsidR="00C900AE">
        <w:rPr>
          <w:rFonts w:ascii="Arial" w:hAnsi="Arial" w:cs="Arial"/>
        </w:rPr>
        <w:t xml:space="preserve">cto a la </w:t>
      </w:r>
      <w:r w:rsidR="00C900AE" w:rsidRPr="00AD7BA9">
        <w:rPr>
          <w:rFonts w:ascii="Arial" w:hAnsi="Arial" w:cs="Arial"/>
          <w:b/>
        </w:rPr>
        <w:t xml:space="preserve">ATP para el curso </w:t>
      </w:r>
      <w:r w:rsidR="00A36E93" w:rsidRPr="00AD7BA9">
        <w:rPr>
          <w:rFonts w:ascii="Arial" w:hAnsi="Arial" w:cs="Arial"/>
          <w:b/>
        </w:rPr>
        <w:t>que viene</w:t>
      </w:r>
      <w:r w:rsidR="00AD7BA9">
        <w:rPr>
          <w:rFonts w:ascii="Arial" w:hAnsi="Arial" w:cs="Arial"/>
        </w:rPr>
        <w:t xml:space="preserve">, desde </w:t>
      </w:r>
      <w:r w:rsidR="00AD7BA9" w:rsidRPr="002A4FDD">
        <w:rPr>
          <w:rFonts w:ascii="Arial" w:hAnsi="Arial" w:cs="Arial"/>
          <w:b/>
        </w:rPr>
        <w:t>AFAPNA</w:t>
      </w:r>
      <w:r w:rsidR="00AD7BA9">
        <w:rPr>
          <w:rFonts w:ascii="Arial" w:hAnsi="Arial" w:cs="Arial"/>
        </w:rPr>
        <w:t xml:space="preserve"> pedimos:</w:t>
      </w:r>
    </w:p>
    <w:p w14:paraId="4E5BC8F3" w14:textId="77777777" w:rsidR="00AD7BA9" w:rsidRPr="00AD7BA9" w:rsidRDefault="00AD7BA9" w:rsidP="006403EC">
      <w:pPr>
        <w:pStyle w:val="Prrafodelista"/>
        <w:ind w:left="-426" w:right="-427"/>
        <w:rPr>
          <w:rFonts w:ascii="Arial" w:hAnsi="Arial" w:cs="Arial"/>
        </w:rPr>
      </w:pPr>
    </w:p>
    <w:p w14:paraId="3238DF6B" w14:textId="6C3906AE" w:rsidR="00E73559" w:rsidRDefault="00AD7BA9" w:rsidP="006403EC">
      <w:pPr>
        <w:pStyle w:val="Prrafodelista"/>
        <w:numPr>
          <w:ilvl w:val="1"/>
          <w:numId w:val="7"/>
        </w:numPr>
        <w:spacing w:line="259" w:lineRule="auto"/>
        <w:ind w:left="0" w:right="-427"/>
        <w:jc w:val="both"/>
        <w:rPr>
          <w:rFonts w:ascii="Arial" w:hAnsi="Arial" w:cs="Arial"/>
        </w:rPr>
      </w:pPr>
      <w:r>
        <w:rPr>
          <w:rFonts w:ascii="Arial" w:hAnsi="Arial" w:cs="Arial"/>
        </w:rPr>
        <w:t>Q</w:t>
      </w:r>
      <w:r w:rsidR="00C900AE">
        <w:rPr>
          <w:rFonts w:ascii="Arial" w:hAnsi="Arial" w:cs="Arial"/>
        </w:rPr>
        <w:t>ue se tenga en cuenta el estudio de plazas que presenta</w:t>
      </w:r>
      <w:r w:rsidR="00A36E93">
        <w:rPr>
          <w:rFonts w:ascii="Arial" w:hAnsi="Arial" w:cs="Arial"/>
        </w:rPr>
        <w:t>mos el pasado mes de septiembre (que os volvemos a adjuntar en este correo</w:t>
      </w:r>
      <w:r w:rsidR="002A4FDD">
        <w:rPr>
          <w:rFonts w:ascii="Arial" w:hAnsi="Arial" w:cs="Arial"/>
        </w:rPr>
        <w:t xml:space="preserve">), para que </w:t>
      </w:r>
      <w:r w:rsidR="002A4FDD" w:rsidRPr="003178B1">
        <w:rPr>
          <w:rFonts w:ascii="Arial" w:hAnsi="Arial" w:cs="Arial"/>
          <w:b/>
        </w:rPr>
        <w:t>se tenga en cuenta la carga lectiva que tiene una vacante o una sustitución, en castellano y en euskera, para que salga por un idioma o por otro</w:t>
      </w:r>
      <w:r w:rsidR="00A36E93" w:rsidRPr="003178B1">
        <w:rPr>
          <w:rFonts w:ascii="Arial" w:hAnsi="Arial" w:cs="Arial"/>
          <w:b/>
        </w:rPr>
        <w:t xml:space="preserve">. </w:t>
      </w:r>
      <w:r w:rsidR="00A36E93">
        <w:rPr>
          <w:rFonts w:ascii="Arial" w:hAnsi="Arial" w:cs="Arial"/>
        </w:rPr>
        <w:t xml:space="preserve">Véase por ejemplo lo que ocurrió en FOL </w:t>
      </w:r>
      <w:r w:rsidR="00697DDD">
        <w:rPr>
          <w:rFonts w:ascii="Arial" w:hAnsi="Arial" w:cs="Arial"/>
        </w:rPr>
        <w:t>en Burlada, que se o</w:t>
      </w:r>
      <w:r w:rsidR="00B170A9">
        <w:rPr>
          <w:rFonts w:ascii="Arial" w:hAnsi="Arial" w:cs="Arial"/>
        </w:rPr>
        <w:t>f</w:t>
      </w:r>
      <w:r w:rsidR="00697DDD">
        <w:rPr>
          <w:rFonts w:ascii="Arial" w:hAnsi="Arial" w:cs="Arial"/>
        </w:rPr>
        <w:t>ertó una plaza de 18h</w:t>
      </w:r>
      <w:r w:rsidR="00766E3C">
        <w:rPr>
          <w:rFonts w:ascii="Arial" w:hAnsi="Arial" w:cs="Arial"/>
        </w:rPr>
        <w:t xml:space="preserve"> por la lista de euskera</w:t>
      </w:r>
      <w:r w:rsidR="00697DDD">
        <w:rPr>
          <w:rFonts w:ascii="Arial" w:hAnsi="Arial" w:cs="Arial"/>
        </w:rPr>
        <w:t>, de las cuales 15h era</w:t>
      </w:r>
      <w:r w:rsidR="003178B1">
        <w:rPr>
          <w:rFonts w:ascii="Arial" w:hAnsi="Arial" w:cs="Arial"/>
        </w:rPr>
        <w:t>n</w:t>
      </w:r>
      <w:r w:rsidR="00697DDD">
        <w:rPr>
          <w:rFonts w:ascii="Arial" w:hAnsi="Arial" w:cs="Arial"/>
        </w:rPr>
        <w:t xml:space="preserve"> docencia en castellano</w:t>
      </w:r>
      <w:r w:rsidR="006403EC">
        <w:rPr>
          <w:rFonts w:ascii="Arial" w:hAnsi="Arial" w:cs="Arial"/>
        </w:rPr>
        <w:t xml:space="preserve">. </w:t>
      </w:r>
    </w:p>
    <w:p w14:paraId="62C241DC" w14:textId="77777777" w:rsidR="006403EC" w:rsidRDefault="006403EC" w:rsidP="006403EC">
      <w:pPr>
        <w:pStyle w:val="Prrafodelista"/>
        <w:spacing w:line="259" w:lineRule="auto"/>
        <w:ind w:left="-426" w:right="-427"/>
        <w:jc w:val="both"/>
        <w:rPr>
          <w:rFonts w:ascii="Arial" w:hAnsi="Arial" w:cs="Arial"/>
        </w:rPr>
      </w:pPr>
    </w:p>
    <w:p w14:paraId="4ADFD274" w14:textId="77777777" w:rsidR="0073391A" w:rsidRPr="0073391A" w:rsidRDefault="0073391A" w:rsidP="006403EC">
      <w:pPr>
        <w:pStyle w:val="Prrafodelista"/>
        <w:numPr>
          <w:ilvl w:val="1"/>
          <w:numId w:val="7"/>
        </w:numPr>
        <w:spacing w:line="259" w:lineRule="auto"/>
        <w:ind w:left="0" w:right="-427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Que se especifique en la </w:t>
      </w:r>
      <w:r w:rsidRPr="0073391A">
        <w:rPr>
          <w:rFonts w:ascii="Arial" w:hAnsi="Arial" w:cs="Arial"/>
          <w:b/>
        </w:rPr>
        <w:t>ATP cuando la vacante/sustitución es en horario nocturno.</w:t>
      </w:r>
    </w:p>
    <w:p w14:paraId="44601B8B" w14:textId="77777777" w:rsidR="004F1D78" w:rsidRPr="002044C2" w:rsidRDefault="004F1D78" w:rsidP="007E1158">
      <w:pPr>
        <w:rPr>
          <w:lang w:val="es-ES"/>
        </w:rPr>
      </w:pPr>
    </w:p>
    <w:sectPr w:rsidR="004F1D78" w:rsidRPr="002044C2" w:rsidSect="00CD41E5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7E9E8" w14:textId="77777777" w:rsidR="00760E6E" w:rsidRDefault="00760E6E" w:rsidP="00C65FCA">
      <w:r>
        <w:separator/>
      </w:r>
    </w:p>
  </w:endnote>
  <w:endnote w:type="continuationSeparator" w:id="0">
    <w:p w14:paraId="267FC8C3" w14:textId="77777777" w:rsidR="00760E6E" w:rsidRDefault="00760E6E" w:rsidP="00C65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0D6F53" w14:textId="77777777" w:rsidR="00760E6E" w:rsidRDefault="00760E6E" w:rsidP="00C65FCA">
      <w:r>
        <w:separator/>
      </w:r>
    </w:p>
  </w:footnote>
  <w:footnote w:type="continuationSeparator" w:id="0">
    <w:p w14:paraId="5FAF19D7" w14:textId="77777777" w:rsidR="00760E6E" w:rsidRDefault="00760E6E" w:rsidP="00C65F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70B0E" w14:textId="77777777" w:rsidR="00C65FCA" w:rsidRDefault="00D8577C">
    <w:pPr>
      <w:pStyle w:val="Encabezado"/>
    </w:pPr>
    <w:r>
      <w:rPr>
        <w:noProof/>
        <w:lang w:eastAsia="es-ES"/>
      </w:rPr>
      <w:pict w14:anchorId="46B036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858766" o:spid="_x0000_s2050" type="#_x0000_t75" style="position:absolute;margin-left:0;margin-top:0;width:598.1pt;height:841.9pt;z-index:-251657216;mso-position-horizontal:center;mso-position-horizontal-relative:margin;mso-position-vertical:center;mso-position-vertical-relative:margin" o:allowincell="f">
          <v:imagedata r:id="rId1" o:title="pruebaplantilla_redondeada_opñacidad1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AF172" w14:textId="77777777" w:rsidR="00C65FCA" w:rsidRDefault="00AA26A2" w:rsidP="00CD41E5">
    <w:pPr>
      <w:pStyle w:val="Encabezado"/>
      <w:ind w:left="-1701"/>
    </w:pPr>
    <w:r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7122D17F" wp14:editId="5FCBE00F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70636" cy="1068738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fa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636" cy="10687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B3494" w14:textId="77777777" w:rsidR="00C65FCA" w:rsidRDefault="00D8577C">
    <w:pPr>
      <w:pStyle w:val="Encabezado"/>
    </w:pPr>
    <w:r>
      <w:rPr>
        <w:noProof/>
        <w:lang w:eastAsia="es-ES"/>
      </w:rPr>
      <w:pict w14:anchorId="2B5F81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858765" o:spid="_x0000_s2049" type="#_x0000_t75" style="position:absolute;margin-left:0;margin-top:0;width:598.1pt;height:841.9pt;z-index:-251658240;mso-position-horizontal:center;mso-position-horizontal-relative:margin;mso-position-vertical:center;mso-position-vertical-relative:margin" o:allowincell="f">
          <v:imagedata r:id="rId1" o:title="pruebaplantilla_redondeada_opñacidad1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D0092"/>
    <w:multiLevelType w:val="hybridMultilevel"/>
    <w:tmpl w:val="AEE8910C"/>
    <w:lvl w:ilvl="0" w:tplc="34AABB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EC3621"/>
    <w:multiLevelType w:val="hybridMultilevel"/>
    <w:tmpl w:val="8AF692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462EF9"/>
    <w:multiLevelType w:val="hybridMultilevel"/>
    <w:tmpl w:val="AD6A71A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6D78C5"/>
    <w:multiLevelType w:val="hybridMultilevel"/>
    <w:tmpl w:val="E760F3C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CF4BF9"/>
    <w:multiLevelType w:val="hybridMultilevel"/>
    <w:tmpl w:val="F5A67E80"/>
    <w:lvl w:ilvl="0" w:tplc="0EEE351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31908F5"/>
    <w:multiLevelType w:val="hybridMultilevel"/>
    <w:tmpl w:val="B45E07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78001E"/>
    <w:multiLevelType w:val="hybridMultilevel"/>
    <w:tmpl w:val="7AC08E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234415"/>
    <w:multiLevelType w:val="hybridMultilevel"/>
    <w:tmpl w:val="3DD0C062"/>
    <w:lvl w:ilvl="0" w:tplc="A43634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49431">
    <w:abstractNumId w:val="1"/>
  </w:num>
  <w:num w:numId="2" w16cid:durableId="1449660599">
    <w:abstractNumId w:val="6"/>
  </w:num>
  <w:num w:numId="3" w16cid:durableId="1467164034">
    <w:abstractNumId w:val="2"/>
  </w:num>
  <w:num w:numId="4" w16cid:durableId="386535103">
    <w:abstractNumId w:val="4"/>
  </w:num>
  <w:num w:numId="5" w16cid:durableId="429355308">
    <w:abstractNumId w:val="0"/>
  </w:num>
  <w:num w:numId="6" w16cid:durableId="1408455768">
    <w:abstractNumId w:val="3"/>
  </w:num>
  <w:num w:numId="7" w16cid:durableId="1952323295">
    <w:abstractNumId w:val="5"/>
  </w:num>
  <w:num w:numId="8" w16cid:durableId="9171782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BB5"/>
    <w:rsid w:val="00025CA5"/>
    <w:rsid w:val="00041E8D"/>
    <w:rsid w:val="000627F8"/>
    <w:rsid w:val="0007340F"/>
    <w:rsid w:val="00100AD6"/>
    <w:rsid w:val="00122A46"/>
    <w:rsid w:val="00192489"/>
    <w:rsid w:val="001A6D50"/>
    <w:rsid w:val="001B0323"/>
    <w:rsid w:val="001B2887"/>
    <w:rsid w:val="001B7944"/>
    <w:rsid w:val="001D2FF9"/>
    <w:rsid w:val="002044C2"/>
    <w:rsid w:val="00211FEE"/>
    <w:rsid w:val="00236D57"/>
    <w:rsid w:val="00236FF7"/>
    <w:rsid w:val="0025001B"/>
    <w:rsid w:val="002654D7"/>
    <w:rsid w:val="002849D1"/>
    <w:rsid w:val="002A4FDD"/>
    <w:rsid w:val="002D2C99"/>
    <w:rsid w:val="003178B1"/>
    <w:rsid w:val="00320399"/>
    <w:rsid w:val="00356DC3"/>
    <w:rsid w:val="00377365"/>
    <w:rsid w:val="003A4D07"/>
    <w:rsid w:val="00432B03"/>
    <w:rsid w:val="004428BC"/>
    <w:rsid w:val="00454D10"/>
    <w:rsid w:val="0048090C"/>
    <w:rsid w:val="004E60E5"/>
    <w:rsid w:val="004F1D78"/>
    <w:rsid w:val="0052293A"/>
    <w:rsid w:val="005331BD"/>
    <w:rsid w:val="005604F5"/>
    <w:rsid w:val="005802AB"/>
    <w:rsid w:val="005913FA"/>
    <w:rsid w:val="0059499E"/>
    <w:rsid w:val="005B5572"/>
    <w:rsid w:val="00620EFD"/>
    <w:rsid w:val="006278FA"/>
    <w:rsid w:val="00631B46"/>
    <w:rsid w:val="006403EC"/>
    <w:rsid w:val="00661395"/>
    <w:rsid w:val="00683D77"/>
    <w:rsid w:val="00686FBC"/>
    <w:rsid w:val="00697DDD"/>
    <w:rsid w:val="006A17BF"/>
    <w:rsid w:val="006A3768"/>
    <w:rsid w:val="006F72B0"/>
    <w:rsid w:val="00704A81"/>
    <w:rsid w:val="00707A2A"/>
    <w:rsid w:val="00713789"/>
    <w:rsid w:val="00720B2E"/>
    <w:rsid w:val="0073391A"/>
    <w:rsid w:val="00751916"/>
    <w:rsid w:val="00760E6E"/>
    <w:rsid w:val="0076601C"/>
    <w:rsid w:val="00766E3C"/>
    <w:rsid w:val="0076725F"/>
    <w:rsid w:val="007737B8"/>
    <w:rsid w:val="007832B7"/>
    <w:rsid w:val="007B2694"/>
    <w:rsid w:val="007E1158"/>
    <w:rsid w:val="007E175F"/>
    <w:rsid w:val="00822298"/>
    <w:rsid w:val="00823F5B"/>
    <w:rsid w:val="00847675"/>
    <w:rsid w:val="00861B87"/>
    <w:rsid w:val="008B6412"/>
    <w:rsid w:val="008E296E"/>
    <w:rsid w:val="00904200"/>
    <w:rsid w:val="00925AD2"/>
    <w:rsid w:val="009268C7"/>
    <w:rsid w:val="009B3C1E"/>
    <w:rsid w:val="00A03334"/>
    <w:rsid w:val="00A22E3B"/>
    <w:rsid w:val="00A23A48"/>
    <w:rsid w:val="00A36E93"/>
    <w:rsid w:val="00A445DA"/>
    <w:rsid w:val="00A61CAF"/>
    <w:rsid w:val="00A91CF0"/>
    <w:rsid w:val="00A96BB5"/>
    <w:rsid w:val="00AA26A2"/>
    <w:rsid w:val="00AD7BA9"/>
    <w:rsid w:val="00AE2F14"/>
    <w:rsid w:val="00AE59FA"/>
    <w:rsid w:val="00B170A9"/>
    <w:rsid w:val="00B5020A"/>
    <w:rsid w:val="00B60834"/>
    <w:rsid w:val="00B84DFA"/>
    <w:rsid w:val="00BF31F7"/>
    <w:rsid w:val="00C65FCA"/>
    <w:rsid w:val="00C70853"/>
    <w:rsid w:val="00C841F4"/>
    <w:rsid w:val="00C900AE"/>
    <w:rsid w:val="00CB4903"/>
    <w:rsid w:val="00CD41E5"/>
    <w:rsid w:val="00D07D3E"/>
    <w:rsid w:val="00D43676"/>
    <w:rsid w:val="00D56805"/>
    <w:rsid w:val="00D8577C"/>
    <w:rsid w:val="00D9480D"/>
    <w:rsid w:val="00DD42F9"/>
    <w:rsid w:val="00E0257B"/>
    <w:rsid w:val="00E615DE"/>
    <w:rsid w:val="00E73559"/>
    <w:rsid w:val="00E92101"/>
    <w:rsid w:val="00F13924"/>
    <w:rsid w:val="00FA0847"/>
    <w:rsid w:val="00FB1580"/>
    <w:rsid w:val="00FF3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D276E9B"/>
  <w15:chartTrackingRefBased/>
  <w15:docId w15:val="{6FF593E9-F03E-481F-B06D-20E7C13BB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4A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5FC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C65FCA"/>
  </w:style>
  <w:style w:type="paragraph" w:styleId="Piedepgina">
    <w:name w:val="footer"/>
    <w:basedOn w:val="Normal"/>
    <w:link w:val="PiedepginaCar"/>
    <w:uiPriority w:val="99"/>
    <w:unhideWhenUsed/>
    <w:rsid w:val="00C65FC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65FCA"/>
  </w:style>
  <w:style w:type="paragraph" w:styleId="Textodeglobo">
    <w:name w:val="Balloon Text"/>
    <w:basedOn w:val="Normal"/>
    <w:link w:val="TextodegloboCar"/>
    <w:uiPriority w:val="99"/>
    <w:semiHidden/>
    <w:unhideWhenUsed/>
    <w:rsid w:val="004F1D7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1D78"/>
    <w:rPr>
      <w:rFonts w:ascii="Segoe UI" w:eastAsia="Times New Roman" w:hAnsi="Segoe UI" w:cs="Segoe UI"/>
      <w:sz w:val="18"/>
      <w:szCs w:val="18"/>
      <w:lang w:val="en-US"/>
    </w:rPr>
  </w:style>
  <w:style w:type="paragraph" w:styleId="Prrafodelista">
    <w:name w:val="List Paragraph"/>
    <w:basedOn w:val="Normal"/>
    <w:uiPriority w:val="34"/>
    <w:qFormat/>
    <w:rsid w:val="009B3C1E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0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4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9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6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8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366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AFAPNA</dc:creator>
  <cp:keywords/>
  <dc:description/>
  <cp:lastModifiedBy>Afapna It</cp:lastModifiedBy>
  <cp:revision>4</cp:revision>
  <cp:lastPrinted>2021-01-15T09:41:00Z</cp:lastPrinted>
  <dcterms:created xsi:type="dcterms:W3CDTF">2022-05-16T11:54:00Z</dcterms:created>
  <dcterms:modified xsi:type="dcterms:W3CDTF">2022-05-18T12:12:00Z</dcterms:modified>
</cp:coreProperties>
</file>